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D5FA" w14:textId="77777777" w:rsidR="00D67857" w:rsidRDefault="00D67857" w:rsidP="00FC76D1">
      <w:pPr>
        <w:rPr>
          <w:rFonts w:ascii="Times New Roman" w:hAnsi="Times New Roman"/>
          <w:b/>
          <w:i/>
          <w:szCs w:val="28"/>
        </w:rPr>
      </w:pPr>
    </w:p>
    <w:p w14:paraId="1A3E3C8D" w14:textId="77777777" w:rsidR="00957E9A" w:rsidRDefault="00D67857" w:rsidP="00D67857">
      <w:pPr>
        <w:jc w:val="center"/>
        <w:rPr>
          <w:rFonts w:ascii="Times New Roman" w:hAnsi="Times New Roman"/>
          <w:b/>
          <w:i/>
          <w:szCs w:val="28"/>
        </w:rPr>
      </w:pPr>
      <w:r w:rsidRPr="009B0DC3">
        <w:rPr>
          <w:rFonts w:ascii="Times New Roman" w:hAnsi="Times New Roman"/>
          <w:b/>
          <w:i/>
          <w:szCs w:val="28"/>
        </w:rPr>
        <w:t>A N U N Ţ</w:t>
      </w:r>
    </w:p>
    <w:p w14:paraId="7784328B" w14:textId="355DBD42" w:rsidR="00D67857" w:rsidRPr="00A35CF2" w:rsidRDefault="00957E9A" w:rsidP="00D67857">
      <w:pPr>
        <w:jc w:val="center"/>
        <w:rPr>
          <w:rFonts w:ascii="Times New Roman" w:hAnsi="Times New Roman"/>
          <w:b/>
          <w:i/>
          <w:sz w:val="24"/>
        </w:rPr>
      </w:pPr>
      <w:r w:rsidRPr="00A35CF2">
        <w:rPr>
          <w:rFonts w:ascii="Times New Roman" w:hAnsi="Times New Roman"/>
          <w:b/>
          <w:i/>
          <w:sz w:val="24"/>
        </w:rPr>
        <w:t xml:space="preserve"> privind ocuparea prin transfer la cerere a unei funcții publice </w:t>
      </w:r>
      <w:r w:rsidR="00A35CF2" w:rsidRPr="00A35CF2">
        <w:rPr>
          <w:rFonts w:ascii="Times New Roman" w:hAnsi="Times New Roman"/>
          <w:b/>
          <w:i/>
          <w:sz w:val="24"/>
        </w:rPr>
        <w:t>de execuție vacante din cadrul Direcției pentru Cultură a Municpiului București</w:t>
      </w:r>
    </w:p>
    <w:p w14:paraId="40F3DC23" w14:textId="77777777" w:rsidR="00D67857" w:rsidRPr="009B0DC3" w:rsidRDefault="00D67857" w:rsidP="00D67857">
      <w:pPr>
        <w:jc w:val="center"/>
        <w:rPr>
          <w:rFonts w:ascii="Times New Roman" w:hAnsi="Times New Roman"/>
          <w:b/>
          <w:i/>
          <w:szCs w:val="28"/>
        </w:rPr>
      </w:pPr>
    </w:p>
    <w:p w14:paraId="25940884" w14:textId="77777777" w:rsidR="00D67857" w:rsidRPr="00D67857" w:rsidRDefault="00D67857" w:rsidP="00D67857">
      <w:pPr>
        <w:jc w:val="both"/>
        <w:rPr>
          <w:rFonts w:ascii="Times New Roman" w:hAnsi="Times New Roman"/>
          <w:i/>
          <w:sz w:val="24"/>
        </w:rPr>
      </w:pPr>
    </w:p>
    <w:p w14:paraId="3B1779E8" w14:textId="4E782A9B" w:rsidR="00D67857" w:rsidRPr="003A468A" w:rsidRDefault="003A468A" w:rsidP="00D67857">
      <w:pPr>
        <w:ind w:firstLine="720"/>
        <w:jc w:val="both"/>
        <w:rPr>
          <w:rFonts w:ascii="Times New Roman" w:hAnsi="Times New Roman"/>
          <w:bCs/>
          <w:iCs/>
          <w:sz w:val="24"/>
        </w:rPr>
      </w:pPr>
      <w:r w:rsidRPr="003A468A">
        <w:rPr>
          <w:rFonts w:ascii="Times New Roman" w:hAnsi="Times New Roman"/>
          <w:bCs/>
          <w:iCs/>
          <w:sz w:val="24"/>
        </w:rPr>
        <w:t xml:space="preserve">În temeiul prevederilor art. 502 alin. (1) lit. c) și art. 506 alin. (1) – (3), (5), (6), (8¹) și (9) din Ordonanța de urgență a Guvernului nr. 57/2019 privind Codul administrativ, cu modificările și completările ulterioare, </w:t>
      </w:r>
      <w:r w:rsidR="00D67857" w:rsidRPr="003A468A">
        <w:rPr>
          <w:rFonts w:ascii="Times New Roman" w:hAnsi="Times New Roman"/>
          <w:bCs/>
          <w:iCs/>
          <w:sz w:val="24"/>
        </w:rPr>
        <w:t xml:space="preserve">Direcţia pentru Cultură a Municipiului Bucureşti </w:t>
      </w:r>
      <w:r w:rsidR="009E7FBE">
        <w:rPr>
          <w:rFonts w:ascii="Times New Roman" w:hAnsi="Times New Roman"/>
          <w:bCs/>
          <w:iCs/>
          <w:sz w:val="24"/>
        </w:rPr>
        <w:t>cu</w:t>
      </w:r>
      <w:r w:rsidR="00D67857" w:rsidRPr="003A468A">
        <w:rPr>
          <w:rFonts w:ascii="Times New Roman" w:hAnsi="Times New Roman"/>
          <w:bCs/>
          <w:iCs/>
          <w:sz w:val="24"/>
        </w:rPr>
        <w:t xml:space="preserve"> sediul</w:t>
      </w:r>
      <w:r w:rsidR="009E7FBE">
        <w:rPr>
          <w:rFonts w:ascii="Times New Roman" w:hAnsi="Times New Roman"/>
          <w:bCs/>
          <w:iCs/>
          <w:sz w:val="24"/>
        </w:rPr>
        <w:t xml:space="preserve"> în</w:t>
      </w:r>
      <w:r w:rsidR="00D67857" w:rsidRPr="003A468A">
        <w:rPr>
          <w:rFonts w:ascii="Times New Roman" w:hAnsi="Times New Roman"/>
          <w:bCs/>
          <w:iCs/>
          <w:sz w:val="24"/>
        </w:rPr>
        <w:t xml:space="preserve"> Bucureşti, Strada Sfântul Ştefan nr. 3, sector 2, </w:t>
      </w:r>
      <w:r w:rsidRPr="003A468A">
        <w:rPr>
          <w:rFonts w:ascii="Times New Roman" w:hAnsi="Times New Roman"/>
          <w:bCs/>
          <w:iCs/>
          <w:sz w:val="24"/>
        </w:rPr>
        <w:t xml:space="preserve"> anunță declanșarea procedurii de transfer la cerere, pentru ocuparea unui post vacant aferent funcției publice de execuţie de consilier, clasa I, gradul profesional superior </w:t>
      </w:r>
      <w:r w:rsidR="00D67857" w:rsidRPr="003A468A">
        <w:rPr>
          <w:rFonts w:ascii="Times New Roman" w:hAnsi="Times New Roman"/>
          <w:bCs/>
          <w:iCs/>
          <w:sz w:val="24"/>
        </w:rPr>
        <w:t xml:space="preserve">din cadrul compartimentului </w:t>
      </w:r>
      <w:r w:rsidR="00D67857" w:rsidRPr="0076190A">
        <w:rPr>
          <w:rFonts w:ascii="Times New Roman" w:hAnsi="Times New Roman"/>
          <w:b/>
          <w:iCs/>
          <w:sz w:val="24"/>
        </w:rPr>
        <w:t>Monumente istorice și arheologie</w:t>
      </w:r>
      <w:r w:rsidR="00252233" w:rsidRPr="003A468A">
        <w:rPr>
          <w:rFonts w:ascii="Times New Roman" w:hAnsi="Times New Roman"/>
          <w:bCs/>
          <w:iCs/>
          <w:sz w:val="24"/>
        </w:rPr>
        <w:t>,</w:t>
      </w:r>
      <w:r w:rsidR="00D67857" w:rsidRPr="003A468A">
        <w:rPr>
          <w:rFonts w:ascii="Times New Roman" w:hAnsi="Times New Roman"/>
          <w:bCs/>
          <w:iCs/>
          <w:sz w:val="24"/>
        </w:rPr>
        <w:t xml:space="preserve"> astfel :</w:t>
      </w:r>
    </w:p>
    <w:p w14:paraId="0EAC9DD7" w14:textId="77777777" w:rsidR="00D67857" w:rsidRPr="003A468A" w:rsidRDefault="00D67857" w:rsidP="00D67857">
      <w:pPr>
        <w:ind w:firstLine="720"/>
        <w:jc w:val="both"/>
        <w:rPr>
          <w:rFonts w:ascii="Times New Roman" w:hAnsi="Times New Roman"/>
          <w:bCs/>
          <w:iCs/>
          <w:sz w:val="24"/>
        </w:rPr>
      </w:pPr>
    </w:p>
    <w:p w14:paraId="0F2FEB71" w14:textId="77777777" w:rsidR="00D67857" w:rsidRPr="00D67857" w:rsidRDefault="00D67857" w:rsidP="00D67857">
      <w:pPr>
        <w:ind w:firstLine="720"/>
        <w:jc w:val="both"/>
        <w:rPr>
          <w:rFonts w:ascii="Times New Roman" w:hAnsi="Times New Roman"/>
          <w:sz w:val="24"/>
        </w:rPr>
      </w:pPr>
    </w:p>
    <w:p w14:paraId="29F83DA2" w14:textId="48ADB507" w:rsidR="009E7FBE" w:rsidRDefault="00D67857" w:rsidP="009E7FBE">
      <w:pPr>
        <w:pStyle w:val="ListParagraph"/>
        <w:numPr>
          <w:ilvl w:val="0"/>
          <w:numId w:val="1"/>
        </w:numPr>
        <w:ind w:left="0"/>
        <w:jc w:val="both"/>
        <w:rPr>
          <w:rFonts w:ascii="Times New Roman" w:hAnsi="Times New Roman"/>
          <w:sz w:val="24"/>
        </w:rPr>
      </w:pPr>
      <w:r w:rsidRPr="00D67857">
        <w:rPr>
          <w:rFonts w:ascii="Times New Roman" w:hAnsi="Times New Roman"/>
          <w:sz w:val="24"/>
        </w:rPr>
        <w:t xml:space="preserve">1 post de </w:t>
      </w:r>
      <w:r w:rsidRPr="00D67857">
        <w:rPr>
          <w:rFonts w:ascii="Times New Roman" w:hAnsi="Times New Roman"/>
          <w:b/>
          <w:sz w:val="24"/>
        </w:rPr>
        <w:t>consilier, cl</w:t>
      </w:r>
      <w:r w:rsidR="007A0C83">
        <w:rPr>
          <w:rFonts w:ascii="Times New Roman" w:hAnsi="Times New Roman"/>
          <w:b/>
          <w:sz w:val="24"/>
        </w:rPr>
        <w:t>a</w:t>
      </w:r>
      <w:r w:rsidR="00A25EC2">
        <w:rPr>
          <w:rFonts w:ascii="Times New Roman" w:hAnsi="Times New Roman"/>
          <w:b/>
          <w:sz w:val="24"/>
        </w:rPr>
        <w:t>sa I, grad profesional superior</w:t>
      </w:r>
      <w:r w:rsidRPr="00D67857">
        <w:rPr>
          <w:rFonts w:ascii="Times New Roman" w:hAnsi="Times New Roman"/>
          <w:sz w:val="24"/>
        </w:rPr>
        <w:t xml:space="preserve"> – în cadrul compartimentului </w:t>
      </w:r>
      <w:r w:rsidRPr="00D67857">
        <w:rPr>
          <w:rFonts w:ascii="Times New Roman" w:hAnsi="Times New Roman"/>
          <w:b/>
          <w:sz w:val="24"/>
        </w:rPr>
        <w:t>Monumente istorice și arheologie</w:t>
      </w:r>
    </w:p>
    <w:p w14:paraId="5A641FDB" w14:textId="77777777" w:rsidR="009E7FBE" w:rsidRDefault="009E7FBE" w:rsidP="009E7FBE">
      <w:pPr>
        <w:jc w:val="both"/>
        <w:rPr>
          <w:rFonts w:ascii="Times New Roman" w:hAnsi="Times New Roman"/>
          <w:sz w:val="24"/>
        </w:rPr>
      </w:pPr>
    </w:p>
    <w:p w14:paraId="0FB125A9" w14:textId="0018F62A" w:rsidR="009E7FBE" w:rsidRDefault="00D315E8" w:rsidP="009E7FBE">
      <w:pPr>
        <w:jc w:val="both"/>
        <w:rPr>
          <w:rFonts w:ascii="Times New Roman" w:hAnsi="Times New Roman"/>
          <w:b/>
          <w:bCs/>
          <w:sz w:val="24"/>
          <w:u w:val="single"/>
          <w:lang w:val="en-US"/>
        </w:rPr>
      </w:pPr>
      <w:r>
        <w:rPr>
          <w:rFonts w:ascii="Times New Roman" w:hAnsi="Times New Roman"/>
          <w:b/>
          <w:bCs/>
          <w:sz w:val="24"/>
          <w:u w:val="single"/>
          <w:lang w:val="en-US"/>
        </w:rPr>
        <w:t xml:space="preserve">I </w:t>
      </w:r>
      <w:r w:rsidR="009E7FBE" w:rsidRPr="009E7FBE">
        <w:rPr>
          <w:rFonts w:ascii="Times New Roman" w:hAnsi="Times New Roman"/>
          <w:b/>
          <w:bCs/>
          <w:sz w:val="24"/>
          <w:u w:val="single"/>
          <w:lang w:val="en-US"/>
        </w:rPr>
        <w:t>Documente necesare și dată limită</w:t>
      </w:r>
    </w:p>
    <w:p w14:paraId="245FEC03" w14:textId="77777777" w:rsidR="009E7FBE" w:rsidRPr="009E7FBE" w:rsidRDefault="009E7FBE" w:rsidP="009E7FBE">
      <w:pPr>
        <w:jc w:val="both"/>
        <w:rPr>
          <w:rFonts w:ascii="Times New Roman" w:hAnsi="Times New Roman"/>
          <w:sz w:val="24"/>
          <w:lang w:val="en-US"/>
        </w:rPr>
      </w:pPr>
    </w:p>
    <w:p w14:paraId="19FE74CD" w14:textId="4EBA9874" w:rsidR="009E7FBE" w:rsidRDefault="009E7FBE" w:rsidP="009E7FBE">
      <w:pPr>
        <w:jc w:val="both"/>
        <w:rPr>
          <w:rFonts w:ascii="Times New Roman" w:hAnsi="Times New Roman"/>
          <w:sz w:val="24"/>
          <w:lang w:val="en-US"/>
        </w:rPr>
      </w:pPr>
      <w:r w:rsidRPr="009E7FBE">
        <w:rPr>
          <w:rFonts w:ascii="Times New Roman" w:hAnsi="Times New Roman"/>
          <w:sz w:val="24"/>
          <w:lang w:val="en-US"/>
        </w:rPr>
        <w:t>Persoanele interesate pot depune la registratura Secretariatului</w:t>
      </w:r>
      <w:r>
        <w:rPr>
          <w:rFonts w:ascii="Times New Roman" w:hAnsi="Times New Roman"/>
          <w:sz w:val="24"/>
          <w:lang w:val="en-US"/>
        </w:rPr>
        <w:t xml:space="preserve">, </w:t>
      </w:r>
      <w:r w:rsidRPr="003A468A">
        <w:rPr>
          <w:rFonts w:ascii="Times New Roman" w:hAnsi="Times New Roman"/>
          <w:bCs/>
          <w:iCs/>
          <w:sz w:val="24"/>
        </w:rPr>
        <w:t>Strada Sfântul Ştefan nr. 3, sector 2</w:t>
      </w:r>
      <w:r w:rsidRPr="009E7FBE">
        <w:rPr>
          <w:rFonts w:ascii="Times New Roman" w:hAnsi="Times New Roman"/>
          <w:sz w:val="24"/>
          <w:lang w:val="en-US"/>
        </w:rPr>
        <w:t xml:space="preserve">, București, în termen de </w:t>
      </w:r>
      <w:r>
        <w:rPr>
          <w:rFonts w:ascii="Times New Roman" w:hAnsi="Times New Roman"/>
          <w:sz w:val="24"/>
          <w:lang w:val="en-US"/>
        </w:rPr>
        <w:t>2</w:t>
      </w:r>
      <w:r w:rsidRPr="009E7FBE">
        <w:rPr>
          <w:rFonts w:ascii="Times New Roman" w:hAnsi="Times New Roman"/>
          <w:sz w:val="24"/>
          <w:lang w:val="en-US"/>
        </w:rPr>
        <w:t>0 zile lucrătoare de la data afişării anunţului, următoarele documente:</w:t>
      </w:r>
    </w:p>
    <w:p w14:paraId="72EF24AD" w14:textId="590EEA06" w:rsidR="0044799F" w:rsidRDefault="0044799F" w:rsidP="009E7FBE">
      <w:pPr>
        <w:jc w:val="both"/>
        <w:rPr>
          <w:rFonts w:ascii="Times New Roman" w:hAnsi="Times New Roman"/>
          <w:sz w:val="24"/>
          <w:lang w:val="en-US"/>
        </w:rPr>
      </w:pPr>
    </w:p>
    <w:p w14:paraId="7DC6C6B4" w14:textId="65D49671" w:rsidR="0044799F" w:rsidRPr="0044799F" w:rsidRDefault="0044799F" w:rsidP="0044799F">
      <w:pPr>
        <w:pStyle w:val="ListParagraph"/>
        <w:numPr>
          <w:ilvl w:val="0"/>
          <w:numId w:val="9"/>
        </w:numPr>
        <w:jc w:val="both"/>
        <w:rPr>
          <w:rFonts w:ascii="Times New Roman" w:hAnsi="Times New Roman"/>
          <w:sz w:val="24"/>
          <w:lang w:val="en-US"/>
        </w:rPr>
      </w:pPr>
      <w:r>
        <w:rPr>
          <w:rFonts w:ascii="Times New Roman" w:hAnsi="Times New Roman"/>
          <w:sz w:val="24"/>
          <w:lang w:val="en-US"/>
        </w:rPr>
        <w:t>cerere de transfer;</w:t>
      </w:r>
    </w:p>
    <w:p w14:paraId="1482A006" w14:textId="4B275CCF" w:rsidR="009E7FBE" w:rsidRDefault="0002000A" w:rsidP="0002000A">
      <w:pPr>
        <w:pStyle w:val="ListParagraph"/>
        <w:numPr>
          <w:ilvl w:val="0"/>
          <w:numId w:val="9"/>
        </w:numPr>
        <w:jc w:val="both"/>
        <w:rPr>
          <w:rFonts w:ascii="Times New Roman" w:hAnsi="Times New Roman"/>
          <w:sz w:val="24"/>
          <w:lang w:val="en-US"/>
        </w:rPr>
      </w:pPr>
      <w:r>
        <w:rPr>
          <w:rFonts w:ascii="Times New Roman" w:hAnsi="Times New Roman"/>
          <w:sz w:val="24"/>
          <w:lang w:val="en-US"/>
        </w:rPr>
        <w:t>adeverință din care să rezulte calitatea de funcționar public;</w:t>
      </w:r>
    </w:p>
    <w:p w14:paraId="35C44726" w14:textId="6B52EF84" w:rsidR="0002000A" w:rsidRDefault="0002000A" w:rsidP="0002000A">
      <w:pPr>
        <w:pStyle w:val="ListParagraph"/>
        <w:numPr>
          <w:ilvl w:val="0"/>
          <w:numId w:val="9"/>
        </w:numPr>
        <w:jc w:val="both"/>
        <w:rPr>
          <w:rFonts w:ascii="Times New Roman" w:hAnsi="Times New Roman"/>
          <w:sz w:val="24"/>
          <w:lang w:val="en-US"/>
        </w:rPr>
      </w:pPr>
      <w:r>
        <w:rPr>
          <w:rFonts w:ascii="Times New Roman" w:hAnsi="Times New Roman"/>
          <w:sz w:val="24"/>
          <w:lang w:val="en-US"/>
        </w:rPr>
        <w:t>copia actului de identitate;</w:t>
      </w:r>
    </w:p>
    <w:p w14:paraId="58160594" w14:textId="21F0FC4C" w:rsidR="0002000A" w:rsidRDefault="0002000A" w:rsidP="0002000A">
      <w:pPr>
        <w:pStyle w:val="ListParagraph"/>
        <w:numPr>
          <w:ilvl w:val="0"/>
          <w:numId w:val="9"/>
        </w:numPr>
        <w:jc w:val="both"/>
        <w:rPr>
          <w:rFonts w:ascii="Times New Roman" w:hAnsi="Times New Roman"/>
          <w:sz w:val="24"/>
          <w:lang w:val="en-US"/>
        </w:rPr>
      </w:pPr>
      <w:r>
        <w:rPr>
          <w:rFonts w:ascii="Times New Roman" w:hAnsi="Times New Roman"/>
          <w:sz w:val="24"/>
          <w:lang w:val="en-US"/>
        </w:rPr>
        <w:t>copii ale diplomelor de studii, certificatelor și altor documente care atestă efectuarea unor specializări și perfecționări, raportat la cerințele din fișa postului vacant;</w:t>
      </w:r>
    </w:p>
    <w:p w14:paraId="1D87519F" w14:textId="6964E28D" w:rsidR="0002000A" w:rsidRDefault="0002000A" w:rsidP="0002000A">
      <w:pPr>
        <w:pStyle w:val="ListParagraph"/>
        <w:numPr>
          <w:ilvl w:val="0"/>
          <w:numId w:val="9"/>
        </w:numPr>
        <w:jc w:val="both"/>
        <w:rPr>
          <w:rFonts w:ascii="Times New Roman" w:hAnsi="Times New Roman"/>
          <w:sz w:val="24"/>
          <w:lang w:val="en-US"/>
        </w:rPr>
      </w:pPr>
      <w:r>
        <w:rPr>
          <w:rFonts w:ascii="Times New Roman" w:hAnsi="Times New Roman"/>
          <w:sz w:val="24"/>
          <w:lang w:val="en-US"/>
        </w:rPr>
        <w:t>copia carnetului</w:t>
      </w:r>
      <w:r w:rsidR="00834AFA">
        <w:rPr>
          <w:rFonts w:ascii="Times New Roman" w:hAnsi="Times New Roman"/>
          <w:sz w:val="24"/>
          <w:lang w:val="en-US"/>
        </w:rPr>
        <w:t xml:space="preserve"> </w:t>
      </w:r>
      <w:r>
        <w:rPr>
          <w:rFonts w:ascii="Times New Roman" w:hAnsi="Times New Roman"/>
          <w:sz w:val="24"/>
          <w:lang w:val="en-US"/>
        </w:rPr>
        <w:t>de muncă și a adeverinței eliberate de angajatori, după caz, pentru perioada lucrată, care să ateste vechimea în specialitatea studiilor solicitate pentru ocuparea funției publice vacante;</w:t>
      </w:r>
    </w:p>
    <w:p w14:paraId="2F962FA8" w14:textId="6186E26F" w:rsidR="0002000A" w:rsidRDefault="0002000A" w:rsidP="0002000A">
      <w:pPr>
        <w:pStyle w:val="ListParagraph"/>
        <w:numPr>
          <w:ilvl w:val="0"/>
          <w:numId w:val="9"/>
        </w:numPr>
        <w:jc w:val="both"/>
        <w:rPr>
          <w:rFonts w:ascii="Times New Roman" w:hAnsi="Times New Roman"/>
          <w:sz w:val="24"/>
          <w:lang w:val="en-US"/>
        </w:rPr>
      </w:pPr>
      <w:r>
        <w:rPr>
          <w:rFonts w:ascii="Times New Roman" w:hAnsi="Times New Roman"/>
          <w:sz w:val="24"/>
          <w:lang w:val="en-US"/>
        </w:rPr>
        <w:t>copia adeverinței care atestă starea de sănătate</w:t>
      </w:r>
      <w:r w:rsidR="00834AFA">
        <w:rPr>
          <w:rFonts w:ascii="Times New Roman" w:hAnsi="Times New Roman"/>
          <w:sz w:val="24"/>
          <w:lang w:val="en-US"/>
        </w:rPr>
        <w:t xml:space="preserve"> </w:t>
      </w:r>
      <w:r>
        <w:rPr>
          <w:rFonts w:ascii="Times New Roman" w:hAnsi="Times New Roman"/>
          <w:sz w:val="24"/>
          <w:lang w:val="en-US"/>
        </w:rPr>
        <w:t>corespunzătoare, eliberată cu cel mult 6 luni anterior demarării</w:t>
      </w:r>
      <w:r w:rsidR="00834AFA">
        <w:rPr>
          <w:rFonts w:ascii="Times New Roman" w:hAnsi="Times New Roman"/>
          <w:sz w:val="24"/>
          <w:lang w:val="en-US"/>
        </w:rPr>
        <w:t xml:space="preserve"> </w:t>
      </w:r>
      <w:r>
        <w:rPr>
          <w:rFonts w:ascii="Times New Roman" w:hAnsi="Times New Roman"/>
          <w:sz w:val="24"/>
          <w:lang w:val="en-US"/>
        </w:rPr>
        <w:t>etapei de selecție de către medic</w:t>
      </w:r>
      <w:r w:rsidR="002E72D2">
        <w:rPr>
          <w:rFonts w:ascii="Times New Roman" w:hAnsi="Times New Roman"/>
          <w:sz w:val="24"/>
          <w:lang w:val="en-US"/>
        </w:rPr>
        <w:t>ul</w:t>
      </w:r>
      <w:r>
        <w:rPr>
          <w:rFonts w:ascii="Times New Roman" w:hAnsi="Times New Roman"/>
          <w:sz w:val="24"/>
          <w:lang w:val="en-US"/>
        </w:rPr>
        <w:t xml:space="preserve"> de familie al candidatului;</w:t>
      </w:r>
    </w:p>
    <w:p w14:paraId="559A2BFF" w14:textId="1D5B382E" w:rsidR="0002000A" w:rsidRDefault="0002000A" w:rsidP="0002000A">
      <w:pPr>
        <w:pStyle w:val="ListParagraph"/>
        <w:numPr>
          <w:ilvl w:val="0"/>
          <w:numId w:val="9"/>
        </w:numPr>
        <w:jc w:val="both"/>
        <w:rPr>
          <w:rFonts w:ascii="Times New Roman" w:hAnsi="Times New Roman"/>
          <w:sz w:val="24"/>
          <w:lang w:val="en-US"/>
        </w:rPr>
      </w:pPr>
      <w:r>
        <w:rPr>
          <w:rFonts w:ascii="Times New Roman" w:hAnsi="Times New Roman"/>
          <w:sz w:val="24"/>
          <w:lang w:val="en-US"/>
        </w:rPr>
        <w:t>copia avizului psihologic eliberat pe baza unei evaluări ps</w:t>
      </w:r>
      <w:r w:rsidR="002E72D2">
        <w:rPr>
          <w:rFonts w:ascii="Times New Roman" w:hAnsi="Times New Roman"/>
          <w:sz w:val="24"/>
          <w:lang w:val="en-US"/>
        </w:rPr>
        <w:t>i</w:t>
      </w:r>
      <w:r>
        <w:rPr>
          <w:rFonts w:ascii="Times New Roman" w:hAnsi="Times New Roman"/>
          <w:sz w:val="24"/>
          <w:lang w:val="en-US"/>
        </w:rPr>
        <w:t>hologice organizate prin intermediul unităților specializate acreditate în condițiile legii, valabil p</w:t>
      </w:r>
      <w:r w:rsidR="00957E9A">
        <w:rPr>
          <w:rFonts w:ascii="Times New Roman" w:hAnsi="Times New Roman"/>
          <w:sz w:val="24"/>
          <w:lang w:val="en-US"/>
        </w:rPr>
        <w:t>otrivit prevederilor legale;</w:t>
      </w:r>
    </w:p>
    <w:p w14:paraId="009E8F3E" w14:textId="3799EAD9" w:rsidR="00957E9A" w:rsidRDefault="00957E9A" w:rsidP="0002000A">
      <w:pPr>
        <w:pStyle w:val="ListParagraph"/>
        <w:numPr>
          <w:ilvl w:val="0"/>
          <w:numId w:val="9"/>
        </w:numPr>
        <w:jc w:val="both"/>
        <w:rPr>
          <w:rFonts w:ascii="Times New Roman" w:hAnsi="Times New Roman"/>
          <w:sz w:val="24"/>
          <w:lang w:val="en-US"/>
        </w:rPr>
      </w:pPr>
      <w:r>
        <w:rPr>
          <w:rFonts w:ascii="Times New Roman" w:hAnsi="Times New Roman"/>
          <w:sz w:val="24"/>
          <w:lang w:val="en-US"/>
        </w:rPr>
        <w:t>cazier judiciar.</w:t>
      </w:r>
    </w:p>
    <w:p w14:paraId="13F471E5" w14:textId="77777777" w:rsidR="00957E9A" w:rsidRDefault="00957E9A" w:rsidP="00957E9A">
      <w:pPr>
        <w:pStyle w:val="ListParagraph"/>
        <w:jc w:val="both"/>
        <w:rPr>
          <w:rFonts w:ascii="Times New Roman" w:hAnsi="Times New Roman"/>
          <w:sz w:val="24"/>
          <w:lang w:val="en-US"/>
        </w:rPr>
      </w:pPr>
    </w:p>
    <w:p w14:paraId="45FBB5A0" w14:textId="77777777" w:rsidR="007B6B29" w:rsidRPr="0002000A" w:rsidRDefault="007B6B29" w:rsidP="00957E9A">
      <w:pPr>
        <w:pStyle w:val="ListParagraph"/>
        <w:jc w:val="both"/>
        <w:rPr>
          <w:rFonts w:ascii="Times New Roman" w:hAnsi="Times New Roman"/>
          <w:sz w:val="24"/>
          <w:lang w:val="en-US"/>
        </w:rPr>
      </w:pPr>
    </w:p>
    <w:p w14:paraId="590DCDEE" w14:textId="014BF2A7" w:rsidR="0044799F" w:rsidRDefault="00D315E8" w:rsidP="009E7FBE">
      <w:pPr>
        <w:jc w:val="both"/>
        <w:rPr>
          <w:rFonts w:ascii="Times New Roman" w:hAnsi="Times New Roman"/>
          <w:b/>
          <w:bCs/>
          <w:sz w:val="24"/>
          <w:lang w:val="en-US"/>
        </w:rPr>
      </w:pPr>
      <w:r>
        <w:rPr>
          <w:rFonts w:ascii="Times New Roman" w:hAnsi="Times New Roman"/>
          <w:b/>
          <w:bCs/>
          <w:sz w:val="24"/>
          <w:u w:val="single"/>
          <w:lang w:val="en-US"/>
        </w:rPr>
        <w:t xml:space="preserve">II </w:t>
      </w:r>
      <w:r w:rsidR="009E7FBE" w:rsidRPr="009E7FBE">
        <w:rPr>
          <w:rFonts w:ascii="Times New Roman" w:hAnsi="Times New Roman"/>
          <w:b/>
          <w:bCs/>
          <w:sz w:val="24"/>
          <w:u w:val="single"/>
          <w:lang w:val="en-US"/>
        </w:rPr>
        <w:t>Copiile actelor menționate anterior, se prezintă în copii legalizate sau însoţite de documentele originale, care se certifică pentru conformitatea cu originalul de către secretarul comisiei de evaluare.</w:t>
      </w:r>
      <w:r w:rsidR="009E7FBE" w:rsidRPr="009E7FBE">
        <w:rPr>
          <w:rFonts w:ascii="Times New Roman" w:hAnsi="Times New Roman"/>
          <w:b/>
          <w:bCs/>
          <w:sz w:val="24"/>
          <w:lang w:val="en-US"/>
        </w:rPr>
        <w:t> </w:t>
      </w:r>
    </w:p>
    <w:p w14:paraId="5A477F4C" w14:textId="77777777" w:rsidR="0044799F" w:rsidRDefault="0044799F" w:rsidP="009E7FBE">
      <w:pPr>
        <w:jc w:val="both"/>
        <w:rPr>
          <w:rFonts w:ascii="Times New Roman" w:hAnsi="Times New Roman"/>
          <w:b/>
          <w:bCs/>
          <w:sz w:val="24"/>
          <w:lang w:val="en-US"/>
        </w:rPr>
      </w:pPr>
    </w:p>
    <w:p w14:paraId="48E885D5" w14:textId="77777777" w:rsidR="007B6B29" w:rsidRPr="009E7FBE" w:rsidRDefault="007B6B29" w:rsidP="009E7FBE">
      <w:pPr>
        <w:jc w:val="both"/>
        <w:rPr>
          <w:rFonts w:ascii="Times New Roman" w:hAnsi="Times New Roman"/>
          <w:b/>
          <w:bCs/>
          <w:sz w:val="24"/>
          <w:lang w:val="en-US"/>
        </w:rPr>
      </w:pPr>
    </w:p>
    <w:p w14:paraId="60E82FC3" w14:textId="21A21A0C" w:rsidR="009E7FBE" w:rsidRPr="006F5DAD" w:rsidRDefault="006F5DAD" w:rsidP="009E7FBE">
      <w:pPr>
        <w:jc w:val="both"/>
        <w:rPr>
          <w:rFonts w:ascii="Times New Roman" w:hAnsi="Times New Roman"/>
          <w:b/>
          <w:bCs/>
          <w:sz w:val="24"/>
          <w:u w:val="single"/>
          <w:lang w:val="en-US"/>
        </w:rPr>
      </w:pPr>
      <w:r w:rsidRPr="006F5DAD">
        <w:rPr>
          <w:rFonts w:ascii="Times New Roman" w:hAnsi="Times New Roman"/>
          <w:b/>
          <w:bCs/>
          <w:sz w:val="24"/>
          <w:u w:val="single"/>
          <w:lang w:val="en-US"/>
        </w:rPr>
        <w:lastRenderedPageBreak/>
        <w:t xml:space="preserve">III. </w:t>
      </w:r>
      <w:r w:rsidR="009E7FBE" w:rsidRPr="009E7FBE">
        <w:rPr>
          <w:rFonts w:ascii="Times New Roman" w:hAnsi="Times New Roman"/>
          <w:b/>
          <w:bCs/>
          <w:sz w:val="24"/>
          <w:u w:val="single"/>
          <w:lang w:val="en-US"/>
        </w:rPr>
        <w:t>Procedura de selecție în cazul transferului la cerere cuprinde următoarele etape succesive:</w:t>
      </w:r>
    </w:p>
    <w:p w14:paraId="3F179DCA" w14:textId="77777777" w:rsidR="0044799F" w:rsidRPr="009E7FBE" w:rsidRDefault="0044799F" w:rsidP="009E7FBE">
      <w:pPr>
        <w:jc w:val="both"/>
        <w:rPr>
          <w:rFonts w:ascii="Times New Roman" w:hAnsi="Times New Roman"/>
          <w:sz w:val="24"/>
          <w:lang w:val="en-US"/>
        </w:rPr>
      </w:pPr>
    </w:p>
    <w:p w14:paraId="467D3F4E" w14:textId="6ECD5772" w:rsidR="009E7FBE" w:rsidRPr="009E7FBE" w:rsidRDefault="009E7FBE" w:rsidP="009E7FBE">
      <w:pPr>
        <w:numPr>
          <w:ilvl w:val="0"/>
          <w:numId w:val="8"/>
        </w:numPr>
        <w:jc w:val="both"/>
        <w:rPr>
          <w:rFonts w:ascii="Times New Roman" w:hAnsi="Times New Roman"/>
          <w:sz w:val="24"/>
          <w:lang w:val="en-US"/>
        </w:rPr>
      </w:pPr>
      <w:r w:rsidRPr="009E7FBE">
        <w:rPr>
          <w:rFonts w:ascii="Times New Roman" w:hAnsi="Times New Roman"/>
          <w:sz w:val="24"/>
          <w:lang w:val="en-US"/>
        </w:rPr>
        <w:t>verificarea documentelor, în vederea selecției persoanelor care îndeplinesc condițiile în vederea ocupării postu</w:t>
      </w:r>
      <w:r w:rsidR="00ED20F1">
        <w:rPr>
          <w:rFonts w:ascii="Times New Roman" w:hAnsi="Times New Roman"/>
          <w:sz w:val="24"/>
          <w:lang w:val="en-US"/>
        </w:rPr>
        <w:t>lui</w:t>
      </w:r>
      <w:r w:rsidRPr="009E7FBE">
        <w:rPr>
          <w:rFonts w:ascii="Times New Roman" w:hAnsi="Times New Roman"/>
          <w:sz w:val="24"/>
          <w:lang w:val="en-US"/>
        </w:rPr>
        <w:t xml:space="preserve"> vacant prin transfer;</w:t>
      </w:r>
    </w:p>
    <w:p w14:paraId="4DF269A7" w14:textId="4180412B" w:rsidR="009E7FBE" w:rsidRPr="00970456" w:rsidRDefault="009E7FBE" w:rsidP="009E7FBE">
      <w:pPr>
        <w:numPr>
          <w:ilvl w:val="0"/>
          <w:numId w:val="8"/>
        </w:numPr>
        <w:jc w:val="both"/>
        <w:rPr>
          <w:rFonts w:ascii="Times New Roman" w:hAnsi="Times New Roman"/>
          <w:sz w:val="24"/>
          <w:lang w:val="en-US"/>
        </w:rPr>
      </w:pPr>
      <w:r w:rsidRPr="009E7FBE">
        <w:rPr>
          <w:rFonts w:ascii="Times New Roman" w:hAnsi="Times New Roman"/>
          <w:sz w:val="24"/>
          <w:lang w:val="en-US"/>
        </w:rPr>
        <w:t>proba interviu.</w:t>
      </w:r>
      <w:r w:rsidR="0044799F">
        <w:rPr>
          <w:rFonts w:ascii="Times New Roman" w:hAnsi="Times New Roman"/>
          <w:sz w:val="24"/>
          <w:lang w:val="en-US"/>
        </w:rPr>
        <w:t xml:space="preserve"> </w:t>
      </w:r>
      <w:r w:rsidR="0044799F" w:rsidRPr="0044799F">
        <w:rPr>
          <w:rFonts w:ascii="Times New Roman" w:hAnsi="Times New Roman"/>
          <w:sz w:val="24"/>
        </w:rPr>
        <w:t>Proba interviu va putea fi susținută doar de solicitanții declarați admiși la etapa selecției, respectiv îndeplinirea condiției de conformitate cu originalul a copiilor actelor depuse la înscriere.</w:t>
      </w:r>
    </w:p>
    <w:p w14:paraId="1CB4D33B" w14:textId="77777777" w:rsidR="00970456" w:rsidRPr="009E7FBE" w:rsidRDefault="00970456" w:rsidP="00970456">
      <w:pPr>
        <w:ind w:left="720"/>
        <w:jc w:val="both"/>
        <w:rPr>
          <w:rFonts w:ascii="Times New Roman" w:hAnsi="Times New Roman"/>
          <w:sz w:val="24"/>
          <w:lang w:val="en-US"/>
        </w:rPr>
      </w:pPr>
    </w:p>
    <w:p w14:paraId="67163790" w14:textId="4FF93A0B" w:rsidR="00970456" w:rsidRPr="006F5DAD" w:rsidRDefault="00D315E8" w:rsidP="009E7FBE">
      <w:pPr>
        <w:jc w:val="both"/>
        <w:rPr>
          <w:rFonts w:ascii="Times New Roman" w:hAnsi="Times New Roman"/>
          <w:b/>
          <w:bCs/>
          <w:sz w:val="24"/>
          <w:u w:val="single"/>
        </w:rPr>
      </w:pPr>
      <w:r w:rsidRPr="006F5DAD">
        <w:rPr>
          <w:rFonts w:ascii="Times New Roman" w:hAnsi="Times New Roman"/>
          <w:b/>
          <w:bCs/>
          <w:sz w:val="24"/>
          <w:u w:val="single"/>
        </w:rPr>
        <w:t>I</w:t>
      </w:r>
      <w:r w:rsidR="006F5DAD" w:rsidRPr="006F5DAD">
        <w:rPr>
          <w:rFonts w:ascii="Times New Roman" w:hAnsi="Times New Roman"/>
          <w:b/>
          <w:bCs/>
          <w:sz w:val="24"/>
          <w:u w:val="single"/>
        </w:rPr>
        <w:t xml:space="preserve">V. </w:t>
      </w:r>
      <w:r w:rsidR="00970456" w:rsidRPr="006F5DAD">
        <w:rPr>
          <w:rFonts w:ascii="Times New Roman" w:hAnsi="Times New Roman"/>
          <w:b/>
          <w:bCs/>
          <w:sz w:val="24"/>
          <w:u w:val="single"/>
        </w:rPr>
        <w:t>T</w:t>
      </w:r>
      <w:r w:rsidR="00890C1E" w:rsidRPr="006F5DAD">
        <w:rPr>
          <w:rFonts w:ascii="Times New Roman" w:hAnsi="Times New Roman"/>
          <w:b/>
          <w:bCs/>
          <w:sz w:val="24"/>
          <w:u w:val="single"/>
        </w:rPr>
        <w:t>ermenul limită de depunere a documentelor menționate:</w:t>
      </w:r>
    </w:p>
    <w:p w14:paraId="6FCC7DD7" w14:textId="77777777" w:rsidR="00890C1E" w:rsidRPr="00890C1E" w:rsidRDefault="00890C1E" w:rsidP="009E7FBE">
      <w:pPr>
        <w:jc w:val="both"/>
        <w:rPr>
          <w:rFonts w:ascii="Times New Roman" w:hAnsi="Times New Roman"/>
          <w:b/>
          <w:bCs/>
          <w:sz w:val="24"/>
        </w:rPr>
      </w:pPr>
    </w:p>
    <w:p w14:paraId="46556577" w14:textId="190ADD8B" w:rsidR="009E7FBE" w:rsidRPr="00890C1E" w:rsidRDefault="00970456" w:rsidP="00890C1E">
      <w:pPr>
        <w:pStyle w:val="ListParagraph"/>
        <w:numPr>
          <w:ilvl w:val="0"/>
          <w:numId w:val="18"/>
        </w:numPr>
        <w:jc w:val="both"/>
        <w:rPr>
          <w:rFonts w:ascii="Times New Roman" w:hAnsi="Times New Roman"/>
          <w:b/>
          <w:bCs/>
          <w:sz w:val="24"/>
        </w:rPr>
      </w:pPr>
      <w:r w:rsidRPr="00890C1E">
        <w:rPr>
          <w:rFonts w:ascii="Times New Roman" w:hAnsi="Times New Roman"/>
          <w:b/>
          <w:bCs/>
          <w:sz w:val="24"/>
        </w:rPr>
        <w:t>19.05.2025, prin poșta electronică, 19.05.2025 ora 16.30 la registratura Direcției pentru Cultură a Municipiului București din Str. Sfântul Ștefan nr. 2, sector 2 București</w:t>
      </w:r>
    </w:p>
    <w:p w14:paraId="4958CE19" w14:textId="77777777" w:rsidR="00FA3A33" w:rsidRPr="00890C1E" w:rsidRDefault="00FA3A33" w:rsidP="009E7FBE">
      <w:pPr>
        <w:jc w:val="both"/>
        <w:rPr>
          <w:rFonts w:ascii="Times New Roman" w:hAnsi="Times New Roman"/>
          <w:b/>
          <w:bCs/>
          <w:sz w:val="24"/>
        </w:rPr>
      </w:pPr>
    </w:p>
    <w:p w14:paraId="3159321D" w14:textId="2E98C6D9" w:rsidR="00FA3A33" w:rsidRDefault="00D315E8" w:rsidP="00FA3A33">
      <w:pPr>
        <w:jc w:val="both"/>
        <w:rPr>
          <w:rFonts w:ascii="Times New Roman" w:hAnsi="Times New Roman"/>
          <w:b/>
          <w:bCs/>
          <w:sz w:val="24"/>
          <w:u w:val="single"/>
        </w:rPr>
      </w:pPr>
      <w:r>
        <w:rPr>
          <w:rFonts w:ascii="Times New Roman" w:hAnsi="Times New Roman"/>
          <w:b/>
          <w:bCs/>
          <w:sz w:val="24"/>
          <w:u w:val="single"/>
        </w:rPr>
        <w:t xml:space="preserve">V. </w:t>
      </w:r>
      <w:r w:rsidR="00FA3A33" w:rsidRPr="00FA3A33">
        <w:rPr>
          <w:rFonts w:ascii="Times New Roman" w:hAnsi="Times New Roman"/>
          <w:b/>
          <w:bCs/>
          <w:sz w:val="24"/>
          <w:u w:val="single"/>
        </w:rPr>
        <w:t>Calendarul de desfășurare:</w:t>
      </w:r>
    </w:p>
    <w:p w14:paraId="644E6EE3" w14:textId="77777777" w:rsidR="00FA3A33" w:rsidRPr="00FA3A33" w:rsidRDefault="00FA3A33" w:rsidP="00FA3A33">
      <w:pPr>
        <w:jc w:val="both"/>
        <w:rPr>
          <w:rFonts w:ascii="Times New Roman" w:hAnsi="Times New Roman"/>
          <w:sz w:val="24"/>
          <w:lang w:val="en-US"/>
        </w:rPr>
      </w:pPr>
    </w:p>
    <w:p w14:paraId="63B8CC0E" w14:textId="5ED5136F" w:rsidR="00FA3A33" w:rsidRPr="00FA3A33" w:rsidRDefault="007B6B29" w:rsidP="00FA3A33">
      <w:pPr>
        <w:jc w:val="both"/>
        <w:rPr>
          <w:rFonts w:ascii="Times New Roman" w:hAnsi="Times New Roman"/>
          <w:sz w:val="24"/>
          <w:lang w:val="en-US"/>
        </w:rPr>
      </w:pPr>
      <w:r>
        <w:rPr>
          <w:rFonts w:ascii="Times New Roman" w:hAnsi="Times New Roman"/>
          <w:sz w:val="24"/>
        </w:rPr>
        <w:t xml:space="preserve">      </w:t>
      </w:r>
      <w:r w:rsidR="00FA3A33" w:rsidRPr="00FA3A33">
        <w:rPr>
          <w:rFonts w:ascii="Times New Roman" w:hAnsi="Times New Roman"/>
          <w:sz w:val="24"/>
        </w:rPr>
        <w:t>–      </w:t>
      </w:r>
      <w:r w:rsidR="00FA3A33" w:rsidRPr="00FA3A33">
        <w:rPr>
          <w:rFonts w:ascii="Times New Roman" w:hAnsi="Times New Roman"/>
          <w:b/>
          <w:bCs/>
          <w:sz w:val="24"/>
        </w:rPr>
        <w:t xml:space="preserve">perioada de depunere a documentelor de înscriere: </w:t>
      </w:r>
      <w:r w:rsidR="00FA3A33">
        <w:rPr>
          <w:rFonts w:ascii="Times New Roman" w:hAnsi="Times New Roman"/>
          <w:b/>
          <w:bCs/>
          <w:sz w:val="24"/>
        </w:rPr>
        <w:t>29.04.2025</w:t>
      </w:r>
      <w:r w:rsidR="00FA3A33" w:rsidRPr="00FA3A33">
        <w:rPr>
          <w:rFonts w:ascii="Times New Roman" w:hAnsi="Times New Roman"/>
          <w:b/>
          <w:bCs/>
          <w:sz w:val="24"/>
        </w:rPr>
        <w:t xml:space="preserve"> – </w:t>
      </w:r>
      <w:r w:rsidR="00FA3A33">
        <w:rPr>
          <w:rFonts w:ascii="Times New Roman" w:hAnsi="Times New Roman"/>
          <w:b/>
          <w:bCs/>
          <w:sz w:val="24"/>
        </w:rPr>
        <w:t>19.05.2025</w:t>
      </w:r>
      <w:r w:rsidR="00FA3A33" w:rsidRPr="00FA3A33">
        <w:rPr>
          <w:rFonts w:ascii="Times New Roman" w:hAnsi="Times New Roman"/>
          <w:b/>
          <w:bCs/>
          <w:sz w:val="24"/>
        </w:rPr>
        <w:t>;</w:t>
      </w:r>
    </w:p>
    <w:p w14:paraId="437923FB" w14:textId="4A2D29C5" w:rsidR="00FA3A33" w:rsidRPr="00FA3A33" w:rsidRDefault="007B6B29" w:rsidP="00FA3A33">
      <w:pPr>
        <w:jc w:val="both"/>
        <w:rPr>
          <w:rFonts w:ascii="Times New Roman" w:hAnsi="Times New Roman"/>
          <w:sz w:val="24"/>
          <w:lang w:val="en-US"/>
        </w:rPr>
      </w:pPr>
      <w:r>
        <w:rPr>
          <w:rFonts w:ascii="Times New Roman" w:hAnsi="Times New Roman"/>
          <w:sz w:val="24"/>
        </w:rPr>
        <w:t xml:space="preserve">      </w:t>
      </w:r>
      <w:r w:rsidR="00FA3A33" w:rsidRPr="00FA3A33">
        <w:rPr>
          <w:rFonts w:ascii="Times New Roman" w:hAnsi="Times New Roman"/>
          <w:sz w:val="24"/>
        </w:rPr>
        <w:t>–      </w:t>
      </w:r>
      <w:r w:rsidR="00FA3A33" w:rsidRPr="00FA3A33">
        <w:rPr>
          <w:rFonts w:ascii="Times New Roman" w:hAnsi="Times New Roman"/>
          <w:b/>
          <w:bCs/>
          <w:sz w:val="24"/>
        </w:rPr>
        <w:t xml:space="preserve">proba interviu în data de </w:t>
      </w:r>
      <w:r w:rsidR="00FA3A33" w:rsidRPr="00890C1E">
        <w:rPr>
          <w:rFonts w:ascii="Times New Roman" w:hAnsi="Times New Roman"/>
          <w:b/>
          <w:bCs/>
          <w:sz w:val="24"/>
        </w:rPr>
        <w:t>30 mai 2025</w:t>
      </w:r>
      <w:r w:rsidR="00FA3A33" w:rsidRPr="00FA3A33">
        <w:rPr>
          <w:rFonts w:ascii="Times New Roman" w:hAnsi="Times New Roman"/>
          <w:b/>
          <w:bCs/>
          <w:sz w:val="24"/>
        </w:rPr>
        <w:t xml:space="preserve">, ora 12:00, la sediul </w:t>
      </w:r>
      <w:r w:rsidR="00FA3A33" w:rsidRPr="00890C1E">
        <w:rPr>
          <w:rFonts w:ascii="Times New Roman" w:hAnsi="Times New Roman"/>
          <w:b/>
          <w:bCs/>
          <w:sz w:val="24"/>
        </w:rPr>
        <w:t>Direcției pentru Cultură a Municipiului București</w:t>
      </w:r>
      <w:r w:rsidR="00FA3A33" w:rsidRPr="00FA3A33">
        <w:rPr>
          <w:rFonts w:ascii="Times New Roman" w:hAnsi="Times New Roman"/>
          <w:sz w:val="24"/>
        </w:rPr>
        <w:t>.</w:t>
      </w:r>
    </w:p>
    <w:p w14:paraId="41B66CF7" w14:textId="77777777" w:rsidR="00FA3A33" w:rsidRPr="009E7FBE" w:rsidRDefault="00FA3A33" w:rsidP="009E7FBE">
      <w:pPr>
        <w:jc w:val="both"/>
        <w:rPr>
          <w:rFonts w:ascii="Times New Roman" w:hAnsi="Times New Roman"/>
          <w:sz w:val="24"/>
        </w:rPr>
      </w:pPr>
    </w:p>
    <w:p w14:paraId="00AA2035" w14:textId="77777777" w:rsidR="00D67857" w:rsidRPr="00D67857" w:rsidRDefault="00D67857" w:rsidP="00D67857">
      <w:pPr>
        <w:ind w:firstLine="720"/>
        <w:jc w:val="both"/>
        <w:rPr>
          <w:rFonts w:ascii="Times New Roman" w:hAnsi="Times New Roman"/>
          <w:sz w:val="24"/>
        </w:rPr>
      </w:pPr>
    </w:p>
    <w:p w14:paraId="468A9699" w14:textId="4C2DE867" w:rsidR="00FA3A33" w:rsidRPr="00D315E8" w:rsidRDefault="00D315E8" w:rsidP="00D315E8">
      <w:pPr>
        <w:jc w:val="both"/>
        <w:rPr>
          <w:rFonts w:ascii="Times New Roman" w:hAnsi="Times New Roman"/>
          <w:b/>
          <w:sz w:val="24"/>
        </w:rPr>
      </w:pPr>
      <w:r>
        <w:rPr>
          <w:rFonts w:ascii="Times New Roman" w:hAnsi="Times New Roman"/>
          <w:b/>
          <w:bCs/>
          <w:sz w:val="24"/>
          <w:u w:val="single"/>
        </w:rPr>
        <w:t>V</w:t>
      </w:r>
      <w:r w:rsidR="006F5DAD">
        <w:rPr>
          <w:rFonts w:ascii="Times New Roman" w:hAnsi="Times New Roman"/>
          <w:b/>
          <w:bCs/>
          <w:sz w:val="24"/>
          <w:u w:val="single"/>
        </w:rPr>
        <w:t>I.</w:t>
      </w:r>
      <w:r>
        <w:rPr>
          <w:rFonts w:ascii="Times New Roman" w:hAnsi="Times New Roman"/>
          <w:b/>
          <w:bCs/>
          <w:sz w:val="24"/>
          <w:u w:val="single"/>
        </w:rPr>
        <w:t xml:space="preserve"> </w:t>
      </w:r>
      <w:r w:rsidR="00FA3A33" w:rsidRPr="00D315E8">
        <w:rPr>
          <w:rFonts w:ascii="Times New Roman" w:hAnsi="Times New Roman"/>
          <w:b/>
          <w:bCs/>
          <w:sz w:val="24"/>
          <w:u w:val="single"/>
        </w:rPr>
        <w:t>Condiții de ocupare, prin transfer la cerere, a funcției publice de</w:t>
      </w:r>
      <w:r w:rsidR="00D67857" w:rsidRPr="00D315E8">
        <w:rPr>
          <w:rFonts w:ascii="Times New Roman" w:hAnsi="Times New Roman"/>
          <w:b/>
          <w:sz w:val="24"/>
        </w:rPr>
        <w:t xml:space="preserve"> :</w:t>
      </w:r>
    </w:p>
    <w:p w14:paraId="7DC4008A" w14:textId="77777777" w:rsidR="00FA3A33" w:rsidRDefault="00FA3A33" w:rsidP="00FA3A33">
      <w:pPr>
        <w:jc w:val="both"/>
        <w:rPr>
          <w:rFonts w:ascii="Times New Roman" w:hAnsi="Times New Roman"/>
          <w:b/>
          <w:sz w:val="24"/>
        </w:rPr>
      </w:pPr>
    </w:p>
    <w:p w14:paraId="20037543" w14:textId="77777777" w:rsidR="00FA3A33" w:rsidRDefault="00FA3A33" w:rsidP="00FA3A33">
      <w:pPr>
        <w:pStyle w:val="ListParagraph"/>
        <w:numPr>
          <w:ilvl w:val="0"/>
          <w:numId w:val="1"/>
        </w:numPr>
        <w:ind w:left="0"/>
        <w:jc w:val="both"/>
        <w:rPr>
          <w:rFonts w:ascii="Times New Roman" w:hAnsi="Times New Roman"/>
          <w:sz w:val="24"/>
        </w:rPr>
      </w:pPr>
      <w:r w:rsidRPr="00D67857">
        <w:rPr>
          <w:rFonts w:ascii="Times New Roman" w:hAnsi="Times New Roman"/>
          <w:b/>
          <w:sz w:val="24"/>
        </w:rPr>
        <w:t>consilier, cl</w:t>
      </w:r>
      <w:r>
        <w:rPr>
          <w:rFonts w:ascii="Times New Roman" w:hAnsi="Times New Roman"/>
          <w:b/>
          <w:sz w:val="24"/>
        </w:rPr>
        <w:t>asa I, grad profesional superior</w:t>
      </w:r>
      <w:r w:rsidRPr="00D67857">
        <w:rPr>
          <w:rFonts w:ascii="Times New Roman" w:hAnsi="Times New Roman"/>
          <w:sz w:val="24"/>
        </w:rPr>
        <w:t xml:space="preserve"> – în cadrul compartimentului </w:t>
      </w:r>
      <w:r w:rsidRPr="00D67857">
        <w:rPr>
          <w:rFonts w:ascii="Times New Roman" w:hAnsi="Times New Roman"/>
          <w:b/>
          <w:sz w:val="24"/>
        </w:rPr>
        <w:t>Monumente istorice și arheologie</w:t>
      </w:r>
    </w:p>
    <w:p w14:paraId="51BECE76" w14:textId="77777777" w:rsidR="00FA3A33" w:rsidRPr="00FA3A33" w:rsidRDefault="00FA3A33" w:rsidP="00FA3A33">
      <w:pPr>
        <w:jc w:val="both"/>
        <w:rPr>
          <w:rFonts w:ascii="Times New Roman" w:hAnsi="Times New Roman"/>
          <w:b/>
          <w:sz w:val="24"/>
        </w:rPr>
      </w:pPr>
    </w:p>
    <w:p w14:paraId="583BD1A1" w14:textId="656F887F" w:rsidR="00FA3A33" w:rsidRPr="007C1AC7" w:rsidRDefault="00FA3A33" w:rsidP="007C1AC7">
      <w:pPr>
        <w:pStyle w:val="ListParagraph"/>
        <w:numPr>
          <w:ilvl w:val="0"/>
          <w:numId w:val="2"/>
        </w:numPr>
        <w:ind w:left="0"/>
        <w:jc w:val="both"/>
        <w:rPr>
          <w:rFonts w:ascii="Times New Roman" w:hAnsi="Times New Roman"/>
          <w:sz w:val="24"/>
          <w:lang w:val="en-US"/>
        </w:rPr>
      </w:pPr>
      <w:r w:rsidRPr="00FA3A33">
        <w:rPr>
          <w:rFonts w:ascii="Times New Roman" w:hAnsi="Times New Roman"/>
          <w:sz w:val="24"/>
        </w:rPr>
        <w:t>studii universitare de licență absolvite cu diplomă, respectiv studii superioare de lungă durată, absolvite cu diplomă de licenţă sau echivalentă,  domeniu de studiu:</w:t>
      </w:r>
      <w:r w:rsidRPr="00FA3A33">
        <w:rPr>
          <w:rFonts w:ascii="Noto Sans" w:hAnsi="Noto Sans" w:cs="Noto Sans"/>
          <w:color w:val="131313"/>
          <w:sz w:val="24"/>
          <w:lang w:val="en-US" w:eastAsia="en-US"/>
        </w:rPr>
        <w:t xml:space="preserve"> </w:t>
      </w:r>
      <w:r w:rsidRPr="00FA3A33">
        <w:rPr>
          <w:rFonts w:ascii="Times New Roman" w:hAnsi="Times New Roman"/>
          <w:sz w:val="24"/>
          <w:lang w:val="en-US"/>
        </w:rPr>
        <w:t>Arhitectură şi urbanism (Ramura de știință),</w:t>
      </w:r>
      <w:r w:rsidRPr="00FA3A33">
        <w:rPr>
          <w:rFonts w:ascii="Noto Sans" w:hAnsi="Noto Sans" w:cs="Noto Sans"/>
          <w:color w:val="131313"/>
          <w:shd w:val="clear" w:color="auto" w:fill="FFFFFF"/>
        </w:rPr>
        <w:t xml:space="preserve"> </w:t>
      </w:r>
      <w:r w:rsidRPr="00FA3A33">
        <w:rPr>
          <w:rFonts w:ascii="Times New Roman" w:hAnsi="Times New Roman"/>
          <w:sz w:val="24"/>
        </w:rPr>
        <w:t>Ştiinţe ale comunicării (Domeniul de licență)</w:t>
      </w:r>
      <w:r>
        <w:rPr>
          <w:rFonts w:ascii="Times New Roman" w:hAnsi="Times New Roman"/>
          <w:sz w:val="24"/>
        </w:rPr>
        <w:t xml:space="preserve">, </w:t>
      </w:r>
      <w:r w:rsidRPr="00FA3A33">
        <w:rPr>
          <w:rFonts w:ascii="Times New Roman" w:hAnsi="Times New Roman"/>
          <w:sz w:val="24"/>
          <w:lang w:val="en-US"/>
        </w:rPr>
        <w:t>Științe umaniste și arte (Domeniul Fundamental),</w:t>
      </w:r>
      <w:r>
        <w:rPr>
          <w:rFonts w:ascii="Times New Roman" w:hAnsi="Times New Roman"/>
          <w:sz w:val="24"/>
          <w:lang w:val="en-US"/>
        </w:rPr>
        <w:t xml:space="preserve"> </w:t>
      </w:r>
      <w:r w:rsidRPr="00FA3A33">
        <w:rPr>
          <w:rFonts w:ascii="Times New Roman" w:hAnsi="Times New Roman"/>
          <w:sz w:val="24"/>
          <w:lang w:val="en-US"/>
        </w:rPr>
        <w:t>Filologie (Ramura de știință),</w:t>
      </w:r>
      <w:r w:rsidR="007C1AC7">
        <w:rPr>
          <w:rFonts w:ascii="Times New Roman" w:hAnsi="Times New Roman"/>
          <w:sz w:val="24"/>
          <w:lang w:val="en-US"/>
        </w:rPr>
        <w:t xml:space="preserve"> </w:t>
      </w:r>
      <w:r w:rsidR="007C1AC7" w:rsidRPr="007C1AC7">
        <w:rPr>
          <w:rFonts w:ascii="Times New Roman" w:hAnsi="Times New Roman"/>
          <w:sz w:val="24"/>
          <w:lang w:val="en-US"/>
        </w:rPr>
        <w:t>Istorie (Ramura de știință)</w:t>
      </w:r>
      <w:r w:rsidR="002E2662">
        <w:rPr>
          <w:rFonts w:ascii="Times New Roman" w:hAnsi="Times New Roman"/>
          <w:sz w:val="24"/>
          <w:lang w:val="en-US"/>
        </w:rPr>
        <w:t xml:space="preserve">, </w:t>
      </w:r>
      <w:r w:rsidR="002E2662" w:rsidRPr="002E2662">
        <w:rPr>
          <w:rFonts w:ascii="Times New Roman" w:hAnsi="Times New Roman"/>
          <w:sz w:val="24"/>
        </w:rPr>
        <w:t>Geografie (Domeniul de licență)</w:t>
      </w:r>
      <w:r w:rsidR="002E2662">
        <w:rPr>
          <w:rFonts w:ascii="Times New Roman" w:hAnsi="Times New Roman"/>
          <w:sz w:val="24"/>
        </w:rPr>
        <w:t>.</w:t>
      </w:r>
    </w:p>
    <w:p w14:paraId="2777B7B3" w14:textId="3C59FA29" w:rsidR="007C1AC7" w:rsidRPr="00890C1E" w:rsidRDefault="00D67857" w:rsidP="00D67857">
      <w:pPr>
        <w:pStyle w:val="ListParagraph"/>
        <w:numPr>
          <w:ilvl w:val="0"/>
          <w:numId w:val="2"/>
        </w:numPr>
        <w:ind w:left="0"/>
        <w:jc w:val="both"/>
        <w:rPr>
          <w:rFonts w:ascii="Times New Roman" w:hAnsi="Times New Roman"/>
          <w:sz w:val="24"/>
        </w:rPr>
      </w:pPr>
      <w:r w:rsidRPr="00D67857">
        <w:rPr>
          <w:rFonts w:ascii="Times New Roman" w:hAnsi="Times New Roman"/>
          <w:sz w:val="24"/>
        </w:rPr>
        <w:t>vechime în specialitatea studiilor necesare exercită</w:t>
      </w:r>
      <w:r w:rsidR="00ED3563">
        <w:rPr>
          <w:rFonts w:ascii="Times New Roman" w:hAnsi="Times New Roman"/>
          <w:sz w:val="24"/>
        </w:rPr>
        <w:t>rii funcţiei publice : minimum 7</w:t>
      </w:r>
      <w:r w:rsidRPr="00D67857">
        <w:rPr>
          <w:rFonts w:ascii="Times New Roman" w:hAnsi="Times New Roman"/>
          <w:sz w:val="24"/>
        </w:rPr>
        <w:t xml:space="preserve"> ani;</w:t>
      </w:r>
    </w:p>
    <w:p w14:paraId="1A5F0B15" w14:textId="5DFB9B46" w:rsidR="007C1AC7" w:rsidRPr="007C1AC7" w:rsidRDefault="00D315E8" w:rsidP="00953458">
      <w:pPr>
        <w:shd w:val="clear" w:color="auto" w:fill="FFFFFF"/>
        <w:spacing w:before="100" w:beforeAutospacing="1" w:after="100" w:afterAutospacing="1" w:line="480" w:lineRule="atLeast"/>
        <w:rPr>
          <w:rFonts w:ascii="Noto Sans" w:hAnsi="Noto Sans" w:cs="Noto Sans"/>
          <w:color w:val="131313"/>
          <w:sz w:val="24"/>
          <w:u w:val="single"/>
          <w:lang w:val="en-US" w:eastAsia="en-US"/>
        </w:rPr>
      </w:pPr>
      <w:r w:rsidRPr="00953458">
        <w:rPr>
          <w:rFonts w:ascii="Noto Sans" w:hAnsi="Noto Sans" w:cs="Noto Sans"/>
          <w:b/>
          <w:bCs/>
          <w:color w:val="131313"/>
          <w:sz w:val="24"/>
          <w:u w:val="single"/>
          <w:lang w:val="en-US" w:eastAsia="en-US"/>
        </w:rPr>
        <w:t>V</w:t>
      </w:r>
      <w:r w:rsidR="00953458" w:rsidRPr="00953458">
        <w:rPr>
          <w:rFonts w:ascii="Noto Sans" w:hAnsi="Noto Sans" w:cs="Noto Sans"/>
          <w:b/>
          <w:bCs/>
          <w:color w:val="131313"/>
          <w:sz w:val="24"/>
          <w:u w:val="single"/>
          <w:lang w:val="en-US" w:eastAsia="en-US"/>
        </w:rPr>
        <w:t>I</w:t>
      </w:r>
      <w:r w:rsidRPr="00953458">
        <w:rPr>
          <w:rFonts w:ascii="Noto Sans" w:hAnsi="Noto Sans" w:cs="Noto Sans"/>
          <w:b/>
          <w:bCs/>
          <w:color w:val="131313"/>
          <w:sz w:val="24"/>
          <w:u w:val="single"/>
          <w:lang w:val="en-US" w:eastAsia="en-US"/>
        </w:rPr>
        <w:t xml:space="preserve">I. </w:t>
      </w:r>
      <w:r w:rsidR="007C1AC7" w:rsidRPr="007C1AC7">
        <w:rPr>
          <w:rFonts w:ascii="Times New Roman" w:hAnsi="Times New Roman"/>
          <w:b/>
          <w:bCs/>
          <w:color w:val="131313"/>
          <w:sz w:val="24"/>
          <w:u w:val="single"/>
          <w:lang w:val="en-US" w:eastAsia="en-US"/>
        </w:rPr>
        <w:t>Bibliografia și tematica:</w:t>
      </w:r>
    </w:p>
    <w:p w14:paraId="4B38F481" w14:textId="77777777" w:rsidR="007C1AC7" w:rsidRPr="007C1AC7" w:rsidRDefault="007C1AC7" w:rsidP="007C1AC7">
      <w:pPr>
        <w:shd w:val="clear" w:color="auto" w:fill="FFFFFF"/>
        <w:spacing w:line="480" w:lineRule="atLeast"/>
        <w:rPr>
          <w:rFonts w:ascii="Times New Roman" w:hAnsi="Times New Roman"/>
          <w:color w:val="000000" w:themeColor="text1"/>
          <w:sz w:val="24"/>
          <w:lang w:val="en-US" w:eastAsia="en-US"/>
        </w:rPr>
      </w:pPr>
      <w:r w:rsidRPr="007C1AC7">
        <w:rPr>
          <w:rFonts w:ascii="Times New Roman" w:hAnsi="Times New Roman"/>
          <w:color w:val="000000" w:themeColor="text1"/>
          <w:sz w:val="24"/>
          <w:lang w:val="en-US" w:eastAsia="en-US"/>
        </w:rPr>
        <w:t>1. </w:t>
      </w:r>
      <w:r w:rsidRPr="007C1AC7">
        <w:rPr>
          <w:rFonts w:ascii="Times New Roman" w:hAnsi="Times New Roman"/>
          <w:b/>
          <w:bCs/>
          <w:color w:val="000000" w:themeColor="text1"/>
          <w:sz w:val="24"/>
          <w:lang w:val="en-US" w:eastAsia="en-US"/>
        </w:rPr>
        <w:t>Constituția României</w:t>
      </w:r>
      <w:r w:rsidRPr="007C1AC7">
        <w:rPr>
          <w:rFonts w:ascii="Times New Roman" w:hAnsi="Times New Roman"/>
          <w:color w:val="000000" w:themeColor="text1"/>
          <w:sz w:val="24"/>
          <w:lang w:val="en-US" w:eastAsia="en-US"/>
        </w:rPr>
        <w:t>, republicată</w:t>
      </w:r>
    </w:p>
    <w:p w14:paraId="6308C477" w14:textId="3E657B0A" w:rsidR="007C1AC7" w:rsidRPr="007C1AC7" w:rsidRDefault="007C1AC7" w:rsidP="007C1AC7">
      <w:pPr>
        <w:shd w:val="clear" w:color="auto" w:fill="FFFFFF"/>
        <w:spacing w:line="480" w:lineRule="atLeast"/>
        <w:ind w:left="360"/>
        <w:rPr>
          <w:rFonts w:ascii="Times New Roman" w:hAnsi="Times New Roman"/>
          <w:color w:val="000000" w:themeColor="text1"/>
          <w:sz w:val="24"/>
          <w:lang w:val="en-US" w:eastAsia="en-US"/>
        </w:rPr>
      </w:pPr>
      <w:r w:rsidRPr="007C1AC7">
        <w:rPr>
          <w:rFonts w:ascii="Times New Roman" w:hAnsi="Times New Roman"/>
          <w:color w:val="000000" w:themeColor="text1"/>
          <w:sz w:val="24"/>
          <w:lang w:val="en-US" w:eastAsia="en-US"/>
        </w:rPr>
        <w:t>    </w:t>
      </w:r>
      <w:r w:rsidR="00D619CA">
        <w:rPr>
          <w:rFonts w:ascii="Times New Roman" w:hAnsi="Times New Roman"/>
          <w:color w:val="000000" w:themeColor="text1"/>
          <w:sz w:val="24"/>
          <w:lang w:val="en-US" w:eastAsia="en-US"/>
        </w:rPr>
        <w:t>-</w:t>
      </w:r>
      <w:r w:rsidRPr="007C1AC7">
        <w:rPr>
          <w:rFonts w:ascii="Times New Roman" w:hAnsi="Times New Roman"/>
          <w:color w:val="000000" w:themeColor="text1"/>
          <w:sz w:val="24"/>
          <w:lang w:val="en-US" w:eastAsia="en-US"/>
        </w:rPr>
        <w:t> </w:t>
      </w:r>
      <w:r w:rsidRPr="007C1AC7">
        <w:rPr>
          <w:rFonts w:ascii="Times New Roman" w:hAnsi="Times New Roman"/>
          <w:b/>
          <w:bCs/>
          <w:i/>
          <w:iCs/>
          <w:color w:val="000000" w:themeColor="text1"/>
          <w:sz w:val="24"/>
          <w:lang w:val="en-US" w:eastAsia="en-US"/>
        </w:rPr>
        <w:t>cu tematica</w:t>
      </w:r>
      <w:r w:rsidRPr="007C1AC7">
        <w:rPr>
          <w:rFonts w:ascii="Times New Roman" w:hAnsi="Times New Roman"/>
          <w:color w:val="000000" w:themeColor="text1"/>
          <w:sz w:val="24"/>
          <w:lang w:val="en-US" w:eastAsia="en-US"/>
        </w:rPr>
        <w:t> Constituția României: Titlul II – Capitolul II Drepturile și libertățile fundamentale;</w:t>
      </w:r>
    </w:p>
    <w:p w14:paraId="6265EDA2" w14:textId="77777777" w:rsidR="007C1AC7" w:rsidRPr="007C1AC7" w:rsidRDefault="007C1AC7" w:rsidP="007C1AC7">
      <w:pPr>
        <w:shd w:val="clear" w:color="auto" w:fill="FFFFFF"/>
        <w:spacing w:line="480" w:lineRule="atLeast"/>
        <w:rPr>
          <w:rFonts w:ascii="Times New Roman" w:hAnsi="Times New Roman"/>
          <w:color w:val="000000" w:themeColor="text1"/>
          <w:sz w:val="24"/>
          <w:lang w:val="en-US" w:eastAsia="en-US"/>
        </w:rPr>
      </w:pPr>
      <w:r w:rsidRPr="007C1AC7">
        <w:rPr>
          <w:rFonts w:ascii="Times New Roman" w:hAnsi="Times New Roman"/>
          <w:color w:val="000000" w:themeColor="text1"/>
          <w:sz w:val="24"/>
          <w:lang w:val="en-US" w:eastAsia="en-US"/>
        </w:rPr>
        <w:t>2. </w:t>
      </w:r>
      <w:bookmarkStart w:id="0" w:name="_Hlk167268099"/>
      <w:r w:rsidRPr="007C1AC7">
        <w:rPr>
          <w:rFonts w:ascii="Times New Roman" w:hAnsi="Times New Roman"/>
          <w:b/>
          <w:bCs/>
          <w:color w:val="000000" w:themeColor="text1"/>
          <w:sz w:val="24"/>
          <w:lang w:val="en-US" w:eastAsia="en-US"/>
        </w:rPr>
        <w:t>Ordonanța Guvernului nr. 137/2000</w:t>
      </w:r>
      <w:r w:rsidRPr="007C1AC7">
        <w:rPr>
          <w:rFonts w:ascii="Times New Roman" w:hAnsi="Times New Roman"/>
          <w:color w:val="000000" w:themeColor="text1"/>
          <w:sz w:val="24"/>
          <w:lang w:val="en-US" w:eastAsia="en-US"/>
        </w:rPr>
        <w:t> privind prevenirea și sancționarea tuturor formelor de discriminare, republicată, cu modificările și completările ulterioare</w:t>
      </w:r>
      <w:bookmarkEnd w:id="0"/>
    </w:p>
    <w:p w14:paraId="7B5A48F9" w14:textId="4004D040" w:rsidR="007C1AC7" w:rsidRPr="007C1AC7" w:rsidRDefault="007C1AC7" w:rsidP="007C1AC7">
      <w:pPr>
        <w:shd w:val="clear" w:color="auto" w:fill="FFFFFF"/>
        <w:spacing w:line="480" w:lineRule="atLeast"/>
        <w:rPr>
          <w:rFonts w:ascii="Times New Roman" w:hAnsi="Times New Roman"/>
          <w:color w:val="000000" w:themeColor="text1"/>
          <w:sz w:val="24"/>
          <w:lang w:val="en-US" w:eastAsia="en-US"/>
        </w:rPr>
      </w:pPr>
      <w:r w:rsidRPr="007C1AC7">
        <w:rPr>
          <w:rFonts w:ascii="Times New Roman" w:hAnsi="Times New Roman"/>
          <w:color w:val="000000" w:themeColor="text1"/>
          <w:sz w:val="24"/>
          <w:lang w:val="en-US" w:eastAsia="en-US"/>
        </w:rPr>
        <w:lastRenderedPageBreak/>
        <w:t>         </w:t>
      </w:r>
      <w:r w:rsidR="00D619CA">
        <w:rPr>
          <w:rFonts w:ascii="Times New Roman" w:hAnsi="Times New Roman"/>
          <w:color w:val="000000" w:themeColor="text1"/>
          <w:sz w:val="24"/>
          <w:lang w:val="en-US" w:eastAsia="en-US"/>
        </w:rPr>
        <w:t xml:space="preserve">- </w:t>
      </w:r>
      <w:r w:rsidRPr="007C1AC7">
        <w:rPr>
          <w:rFonts w:ascii="Times New Roman" w:hAnsi="Times New Roman"/>
          <w:b/>
          <w:bCs/>
          <w:i/>
          <w:iCs/>
          <w:color w:val="000000" w:themeColor="text1"/>
          <w:sz w:val="24"/>
          <w:lang w:val="en-US" w:eastAsia="en-US"/>
        </w:rPr>
        <w:t>cu tematica</w:t>
      </w:r>
      <w:r w:rsidRPr="007C1AC7">
        <w:rPr>
          <w:rFonts w:ascii="Times New Roman" w:hAnsi="Times New Roman"/>
          <w:color w:val="000000" w:themeColor="text1"/>
          <w:sz w:val="24"/>
          <w:lang w:val="en-US" w:eastAsia="en-US"/>
        </w:rPr>
        <w:t> Capitolul II – Secțiunea I Egalitatea în activitatea economică și în materie de angajare și profesie;</w:t>
      </w:r>
    </w:p>
    <w:p w14:paraId="51AE7297" w14:textId="77777777" w:rsidR="007C1AC7" w:rsidRPr="007C1AC7" w:rsidRDefault="007C1AC7" w:rsidP="007C1AC7">
      <w:pPr>
        <w:shd w:val="clear" w:color="auto" w:fill="FFFFFF"/>
        <w:spacing w:line="480" w:lineRule="atLeast"/>
        <w:rPr>
          <w:rFonts w:ascii="Times New Roman" w:hAnsi="Times New Roman"/>
          <w:color w:val="000000" w:themeColor="text1"/>
          <w:sz w:val="24"/>
          <w:lang w:val="en-US" w:eastAsia="en-US"/>
        </w:rPr>
      </w:pPr>
      <w:r w:rsidRPr="007C1AC7">
        <w:rPr>
          <w:rFonts w:ascii="Times New Roman" w:hAnsi="Times New Roman"/>
          <w:color w:val="000000" w:themeColor="text1"/>
          <w:sz w:val="24"/>
          <w:lang w:val="en-US" w:eastAsia="en-US"/>
        </w:rPr>
        <w:t>3. </w:t>
      </w:r>
      <w:r w:rsidRPr="007C1AC7">
        <w:rPr>
          <w:rFonts w:ascii="Times New Roman" w:hAnsi="Times New Roman"/>
          <w:b/>
          <w:bCs/>
          <w:color w:val="000000" w:themeColor="text1"/>
          <w:sz w:val="24"/>
          <w:lang w:val="en-US" w:eastAsia="en-US"/>
        </w:rPr>
        <w:t>Legea nr. 202/2002</w:t>
      </w:r>
      <w:r w:rsidRPr="007C1AC7">
        <w:rPr>
          <w:rFonts w:ascii="Times New Roman" w:hAnsi="Times New Roman"/>
          <w:color w:val="000000" w:themeColor="text1"/>
          <w:sz w:val="24"/>
          <w:lang w:val="en-US" w:eastAsia="en-US"/>
        </w:rPr>
        <w:t> privind egalitatea de șanse și de tratament între femei și bărbați, republicată, cu modificările și completările ulterioare</w:t>
      </w:r>
    </w:p>
    <w:p w14:paraId="2C6EE7B1" w14:textId="45A87FCF" w:rsidR="007C1AC7" w:rsidRPr="007C1AC7" w:rsidRDefault="007C1AC7" w:rsidP="007C1AC7">
      <w:pPr>
        <w:shd w:val="clear" w:color="auto" w:fill="FFFFFF"/>
        <w:spacing w:line="480" w:lineRule="atLeast"/>
        <w:rPr>
          <w:rFonts w:ascii="Times New Roman" w:hAnsi="Times New Roman"/>
          <w:color w:val="000000" w:themeColor="text1"/>
          <w:sz w:val="24"/>
          <w:lang w:val="en-US" w:eastAsia="en-US"/>
        </w:rPr>
      </w:pPr>
      <w:r w:rsidRPr="007C1AC7">
        <w:rPr>
          <w:rFonts w:ascii="Times New Roman" w:hAnsi="Times New Roman"/>
          <w:b/>
          <w:bCs/>
          <w:i/>
          <w:iCs/>
          <w:color w:val="000000" w:themeColor="text1"/>
          <w:sz w:val="24"/>
          <w:lang w:val="en-US" w:eastAsia="en-US"/>
        </w:rPr>
        <w:t xml:space="preserve">          </w:t>
      </w:r>
      <w:r w:rsidR="00D619CA">
        <w:rPr>
          <w:rFonts w:ascii="Times New Roman" w:hAnsi="Times New Roman"/>
          <w:b/>
          <w:bCs/>
          <w:i/>
          <w:iCs/>
          <w:color w:val="000000" w:themeColor="text1"/>
          <w:sz w:val="24"/>
          <w:lang w:val="en-US" w:eastAsia="en-US"/>
        </w:rPr>
        <w:t xml:space="preserve">- </w:t>
      </w:r>
      <w:r w:rsidRPr="007C1AC7">
        <w:rPr>
          <w:rFonts w:ascii="Times New Roman" w:hAnsi="Times New Roman"/>
          <w:b/>
          <w:bCs/>
          <w:i/>
          <w:iCs/>
          <w:color w:val="000000" w:themeColor="text1"/>
          <w:sz w:val="24"/>
          <w:lang w:val="en-US" w:eastAsia="en-US"/>
        </w:rPr>
        <w:t>cu tematica</w:t>
      </w:r>
      <w:r w:rsidRPr="007C1AC7">
        <w:rPr>
          <w:rFonts w:ascii="Times New Roman" w:hAnsi="Times New Roman"/>
          <w:color w:val="000000" w:themeColor="text1"/>
          <w:sz w:val="24"/>
          <w:lang w:val="en-US" w:eastAsia="en-US"/>
        </w:rPr>
        <w:t> Capitolul II – Egalitatea de șanse și tratament între femei și bărbați în domeniul muncii;</w:t>
      </w:r>
    </w:p>
    <w:p w14:paraId="35BB4D2A" w14:textId="77777777" w:rsidR="007C1AC7" w:rsidRPr="007C1AC7" w:rsidRDefault="007C1AC7" w:rsidP="007C1AC7">
      <w:pPr>
        <w:shd w:val="clear" w:color="auto" w:fill="FFFFFF"/>
        <w:spacing w:line="480" w:lineRule="atLeast"/>
        <w:rPr>
          <w:rFonts w:ascii="Times New Roman" w:hAnsi="Times New Roman"/>
          <w:color w:val="000000" w:themeColor="text1"/>
          <w:sz w:val="24"/>
          <w:lang w:val="en-US" w:eastAsia="en-US"/>
        </w:rPr>
      </w:pPr>
      <w:r w:rsidRPr="007C1AC7">
        <w:rPr>
          <w:rFonts w:ascii="Times New Roman" w:hAnsi="Times New Roman"/>
          <w:color w:val="000000" w:themeColor="text1"/>
          <w:sz w:val="24"/>
          <w:lang w:val="en-US" w:eastAsia="en-US"/>
        </w:rPr>
        <w:t>4. </w:t>
      </w:r>
      <w:r w:rsidRPr="007C1AC7">
        <w:rPr>
          <w:rFonts w:ascii="Times New Roman" w:hAnsi="Times New Roman"/>
          <w:b/>
          <w:bCs/>
          <w:color w:val="000000" w:themeColor="text1"/>
          <w:sz w:val="24"/>
          <w:lang w:val="en-US" w:eastAsia="en-US"/>
        </w:rPr>
        <w:t>Ordonanța de urgență a Guvernului nr. 57/2019</w:t>
      </w:r>
      <w:r w:rsidRPr="007C1AC7">
        <w:rPr>
          <w:rFonts w:ascii="Times New Roman" w:hAnsi="Times New Roman"/>
          <w:color w:val="000000" w:themeColor="text1"/>
          <w:sz w:val="24"/>
          <w:lang w:val="en-US" w:eastAsia="en-US"/>
        </w:rPr>
        <w:t>, cu modificările și completările ulterioare</w:t>
      </w:r>
    </w:p>
    <w:p w14:paraId="6D8C1241" w14:textId="6C3BF0F4" w:rsidR="007C1AC7" w:rsidRPr="007C1AC7" w:rsidRDefault="007C1AC7" w:rsidP="007C1AC7">
      <w:pPr>
        <w:shd w:val="clear" w:color="auto" w:fill="FFFFFF"/>
        <w:spacing w:line="480" w:lineRule="atLeast"/>
        <w:rPr>
          <w:rFonts w:ascii="Times New Roman" w:hAnsi="Times New Roman"/>
          <w:color w:val="000000" w:themeColor="text1"/>
          <w:sz w:val="24"/>
          <w:lang w:val="en-US" w:eastAsia="en-US"/>
        </w:rPr>
      </w:pPr>
      <w:r w:rsidRPr="007C1AC7">
        <w:rPr>
          <w:rFonts w:ascii="Times New Roman" w:hAnsi="Times New Roman"/>
          <w:color w:val="000000" w:themeColor="text1"/>
          <w:sz w:val="24"/>
          <w:lang w:val="en-US" w:eastAsia="en-US"/>
        </w:rPr>
        <w:t>        </w:t>
      </w:r>
      <w:r w:rsidR="00D619CA">
        <w:rPr>
          <w:rFonts w:ascii="Times New Roman" w:hAnsi="Times New Roman"/>
          <w:color w:val="000000" w:themeColor="text1"/>
          <w:sz w:val="24"/>
          <w:lang w:val="en-US" w:eastAsia="en-US"/>
        </w:rPr>
        <w:t>-</w:t>
      </w:r>
      <w:r w:rsidRPr="007C1AC7">
        <w:rPr>
          <w:rFonts w:ascii="Times New Roman" w:hAnsi="Times New Roman"/>
          <w:color w:val="000000" w:themeColor="text1"/>
          <w:sz w:val="24"/>
          <w:lang w:val="en-US" w:eastAsia="en-US"/>
        </w:rPr>
        <w:t> </w:t>
      </w:r>
      <w:r w:rsidRPr="007C1AC7">
        <w:rPr>
          <w:rFonts w:ascii="Times New Roman" w:hAnsi="Times New Roman"/>
          <w:b/>
          <w:bCs/>
          <w:i/>
          <w:iCs/>
          <w:color w:val="000000" w:themeColor="text1"/>
          <w:sz w:val="24"/>
          <w:lang w:val="en-US" w:eastAsia="en-US"/>
        </w:rPr>
        <w:t>cu tematica</w:t>
      </w:r>
      <w:r w:rsidRPr="007C1AC7">
        <w:rPr>
          <w:rFonts w:ascii="Times New Roman" w:hAnsi="Times New Roman"/>
          <w:color w:val="000000" w:themeColor="text1"/>
          <w:sz w:val="24"/>
          <w:lang w:val="en-US" w:eastAsia="en-US"/>
        </w:rPr>
        <w:t> Partea a - VI – a – Titlul I și Titlul II;</w:t>
      </w:r>
    </w:p>
    <w:p w14:paraId="403FAF1A" w14:textId="77777777" w:rsidR="007C1AC7" w:rsidRPr="00D67857" w:rsidRDefault="007C1AC7" w:rsidP="00D67857">
      <w:pPr>
        <w:pStyle w:val="ListParagraph"/>
        <w:ind w:left="0"/>
        <w:jc w:val="both"/>
        <w:rPr>
          <w:rFonts w:ascii="Times New Roman" w:hAnsi="Times New Roman"/>
          <w:sz w:val="24"/>
        </w:rPr>
      </w:pPr>
    </w:p>
    <w:p w14:paraId="57AC2CFB" w14:textId="77777777" w:rsidR="00D67857" w:rsidRPr="00D67857" w:rsidRDefault="00D67857" w:rsidP="00D67857">
      <w:pPr>
        <w:jc w:val="both"/>
        <w:rPr>
          <w:rFonts w:ascii="Times New Roman" w:hAnsi="Times New Roman"/>
          <w:sz w:val="24"/>
        </w:rPr>
      </w:pPr>
    </w:p>
    <w:p w14:paraId="23A00FB7" w14:textId="3CB5A4CA" w:rsidR="00D67857" w:rsidRDefault="00D67857" w:rsidP="00D67857">
      <w:pPr>
        <w:jc w:val="both"/>
        <w:rPr>
          <w:rFonts w:ascii="Times New Roman" w:hAnsi="Times New Roman"/>
          <w:sz w:val="24"/>
        </w:rPr>
      </w:pPr>
      <w:r w:rsidRPr="00D67857">
        <w:rPr>
          <w:rFonts w:ascii="Times New Roman" w:hAnsi="Times New Roman"/>
          <w:sz w:val="24"/>
        </w:rPr>
        <w:t>5.</w:t>
      </w:r>
      <w:r w:rsidR="00D619CA">
        <w:rPr>
          <w:rFonts w:ascii="Times New Roman" w:hAnsi="Times New Roman"/>
          <w:sz w:val="24"/>
        </w:rPr>
        <w:t xml:space="preserve"> </w:t>
      </w:r>
      <w:r w:rsidRPr="00D619CA">
        <w:rPr>
          <w:rFonts w:ascii="Times New Roman" w:hAnsi="Times New Roman"/>
          <w:b/>
          <w:bCs/>
          <w:sz w:val="24"/>
        </w:rPr>
        <w:t>H.G. 90 / 2010 privind organizarea si functionarea Ministerului Culturii</w:t>
      </w:r>
      <w:r w:rsidRPr="00D67857">
        <w:rPr>
          <w:rFonts w:ascii="Times New Roman" w:hAnsi="Times New Roman"/>
          <w:sz w:val="24"/>
        </w:rPr>
        <w:t xml:space="preserve"> cu completarile si modificarile ulterioare ; </w:t>
      </w:r>
    </w:p>
    <w:p w14:paraId="2C7C6B39" w14:textId="77777777" w:rsidR="00D315E8" w:rsidRDefault="00D315E8" w:rsidP="00D67857">
      <w:pPr>
        <w:jc w:val="both"/>
        <w:rPr>
          <w:rFonts w:ascii="Times New Roman" w:hAnsi="Times New Roman"/>
          <w:sz w:val="24"/>
        </w:rPr>
      </w:pPr>
    </w:p>
    <w:p w14:paraId="022AD673" w14:textId="669A8002" w:rsidR="00D619CA" w:rsidRDefault="00D619CA" w:rsidP="00D67857">
      <w:pPr>
        <w:jc w:val="both"/>
        <w:rPr>
          <w:rFonts w:ascii="Times New Roman" w:hAnsi="Times New Roman"/>
          <w:sz w:val="24"/>
        </w:rPr>
      </w:pPr>
      <w:r>
        <w:rPr>
          <w:rFonts w:ascii="Times New Roman" w:hAnsi="Times New Roman"/>
          <w:sz w:val="24"/>
        </w:rPr>
        <w:tab/>
        <w:t xml:space="preserve">- </w:t>
      </w:r>
      <w:r w:rsidRPr="00D619CA">
        <w:rPr>
          <w:rFonts w:ascii="Times New Roman" w:hAnsi="Times New Roman"/>
          <w:b/>
          <w:bCs/>
          <w:i/>
          <w:iCs/>
          <w:sz w:val="24"/>
        </w:rPr>
        <w:t>cu tematica</w:t>
      </w:r>
      <w:r>
        <w:rPr>
          <w:rFonts w:ascii="Times New Roman" w:hAnsi="Times New Roman"/>
          <w:sz w:val="24"/>
        </w:rPr>
        <w:t xml:space="preserve"> </w:t>
      </w:r>
      <w:r w:rsidRPr="00D67857">
        <w:rPr>
          <w:rFonts w:ascii="Times New Roman" w:hAnsi="Times New Roman"/>
          <w:sz w:val="24"/>
        </w:rPr>
        <w:t>organizarea si functionarea Ministerului Culturii</w:t>
      </w:r>
      <w:r>
        <w:rPr>
          <w:rFonts w:ascii="Times New Roman" w:hAnsi="Times New Roman"/>
          <w:sz w:val="24"/>
        </w:rPr>
        <w:t>;</w:t>
      </w:r>
    </w:p>
    <w:p w14:paraId="04B49F53" w14:textId="77777777" w:rsidR="00D619CA" w:rsidRPr="00D67857" w:rsidRDefault="00D619CA" w:rsidP="00D67857">
      <w:pPr>
        <w:jc w:val="both"/>
        <w:rPr>
          <w:rFonts w:ascii="Times New Roman" w:hAnsi="Times New Roman"/>
          <w:sz w:val="24"/>
        </w:rPr>
      </w:pPr>
    </w:p>
    <w:p w14:paraId="4E879B7F" w14:textId="77777777" w:rsidR="00D67857" w:rsidRDefault="00D67857" w:rsidP="00D67857">
      <w:pPr>
        <w:jc w:val="both"/>
        <w:rPr>
          <w:rFonts w:ascii="Times New Roman" w:hAnsi="Times New Roman"/>
          <w:sz w:val="24"/>
        </w:rPr>
      </w:pPr>
      <w:r w:rsidRPr="00D67857">
        <w:rPr>
          <w:rFonts w:ascii="Times New Roman" w:hAnsi="Times New Roman"/>
          <w:sz w:val="24"/>
        </w:rPr>
        <w:t>6</w:t>
      </w:r>
      <w:r w:rsidRPr="00D619CA">
        <w:rPr>
          <w:rFonts w:ascii="Times New Roman" w:hAnsi="Times New Roman"/>
          <w:b/>
          <w:bCs/>
          <w:sz w:val="24"/>
        </w:rPr>
        <w:t>. Legea 422 / 2001 privind protejarea monumentelor istorice</w:t>
      </w:r>
      <w:r w:rsidRPr="00D67857">
        <w:rPr>
          <w:rFonts w:ascii="Times New Roman" w:hAnsi="Times New Roman"/>
          <w:sz w:val="24"/>
        </w:rPr>
        <w:t xml:space="preserve"> , republicata ;</w:t>
      </w:r>
    </w:p>
    <w:p w14:paraId="64E5E6AE" w14:textId="77777777" w:rsidR="00D619CA" w:rsidRDefault="00D619CA" w:rsidP="00D67857">
      <w:pPr>
        <w:jc w:val="both"/>
        <w:rPr>
          <w:rFonts w:ascii="Times New Roman" w:hAnsi="Times New Roman"/>
          <w:sz w:val="24"/>
        </w:rPr>
      </w:pPr>
    </w:p>
    <w:p w14:paraId="58033ECF" w14:textId="24CB4F6B" w:rsidR="00D619CA" w:rsidRDefault="00D619CA" w:rsidP="00D619CA">
      <w:pPr>
        <w:ind w:firstLine="708"/>
        <w:jc w:val="both"/>
        <w:rPr>
          <w:rFonts w:ascii="Times New Roman" w:hAnsi="Times New Roman"/>
          <w:sz w:val="24"/>
        </w:rPr>
      </w:pPr>
      <w:r>
        <w:rPr>
          <w:rFonts w:ascii="Times New Roman" w:hAnsi="Times New Roman"/>
          <w:b/>
          <w:bCs/>
          <w:i/>
          <w:iCs/>
          <w:sz w:val="24"/>
        </w:rPr>
        <w:t xml:space="preserve">- </w:t>
      </w:r>
      <w:r w:rsidRPr="00D619CA">
        <w:rPr>
          <w:rFonts w:ascii="Times New Roman" w:hAnsi="Times New Roman"/>
          <w:b/>
          <w:bCs/>
          <w:i/>
          <w:iCs/>
          <w:sz w:val="24"/>
        </w:rPr>
        <w:t>cu tematica</w:t>
      </w:r>
      <w:r>
        <w:rPr>
          <w:rFonts w:ascii="Times New Roman" w:hAnsi="Times New Roman"/>
          <w:b/>
          <w:bCs/>
          <w:i/>
          <w:iCs/>
          <w:sz w:val="24"/>
        </w:rPr>
        <w:t xml:space="preserve"> </w:t>
      </w:r>
      <w:r w:rsidRPr="00D67857">
        <w:rPr>
          <w:rFonts w:ascii="Times New Roman" w:hAnsi="Times New Roman"/>
          <w:sz w:val="24"/>
        </w:rPr>
        <w:t>protejarea monumentelor istorice</w:t>
      </w:r>
    </w:p>
    <w:p w14:paraId="2968D859" w14:textId="77777777" w:rsidR="00D619CA" w:rsidRPr="00D67857" w:rsidRDefault="00D619CA" w:rsidP="00D619CA">
      <w:pPr>
        <w:ind w:firstLine="708"/>
        <w:jc w:val="both"/>
        <w:rPr>
          <w:rFonts w:ascii="Times New Roman" w:hAnsi="Times New Roman"/>
          <w:sz w:val="24"/>
        </w:rPr>
      </w:pPr>
    </w:p>
    <w:p w14:paraId="60627EB5" w14:textId="77777777" w:rsidR="00D67857" w:rsidRPr="00D67857" w:rsidRDefault="00D67857" w:rsidP="00D67857">
      <w:pPr>
        <w:jc w:val="both"/>
        <w:rPr>
          <w:rFonts w:ascii="Times New Roman" w:hAnsi="Times New Roman"/>
          <w:sz w:val="24"/>
        </w:rPr>
      </w:pPr>
    </w:p>
    <w:p w14:paraId="66A65489" w14:textId="3FFB73B3" w:rsidR="00D67857" w:rsidRPr="00D67857" w:rsidRDefault="00D67857" w:rsidP="00D67857">
      <w:pPr>
        <w:jc w:val="both"/>
        <w:rPr>
          <w:rFonts w:ascii="Times New Roman" w:hAnsi="Times New Roman"/>
          <w:sz w:val="24"/>
        </w:rPr>
      </w:pPr>
      <w:r w:rsidRPr="00D67857">
        <w:rPr>
          <w:rFonts w:ascii="Times New Roman" w:hAnsi="Times New Roman"/>
          <w:sz w:val="24"/>
        </w:rPr>
        <w:t xml:space="preserve">Candidaţii vor avea în vedere la studierea actelor normative din bibliografia stabilită în vederea susţinerii </w:t>
      </w:r>
      <w:r w:rsidR="00D619CA">
        <w:rPr>
          <w:rFonts w:ascii="Times New Roman" w:hAnsi="Times New Roman"/>
          <w:sz w:val="24"/>
        </w:rPr>
        <w:t>interviului</w:t>
      </w:r>
      <w:r w:rsidRPr="00D67857">
        <w:rPr>
          <w:rFonts w:ascii="Times New Roman" w:hAnsi="Times New Roman"/>
          <w:sz w:val="24"/>
        </w:rPr>
        <w:t>, inclusiv republicările, modificările şi completările acestora.</w:t>
      </w:r>
    </w:p>
    <w:p w14:paraId="16060767" w14:textId="77777777" w:rsidR="00D67857" w:rsidRDefault="00D67857" w:rsidP="00D67857">
      <w:pPr>
        <w:jc w:val="both"/>
        <w:rPr>
          <w:rFonts w:ascii="Times New Roman" w:hAnsi="Times New Roman"/>
          <w:sz w:val="24"/>
        </w:rPr>
      </w:pPr>
    </w:p>
    <w:p w14:paraId="41A23E64" w14:textId="77777777" w:rsidR="0045541A" w:rsidRDefault="0045541A" w:rsidP="00D67857">
      <w:pPr>
        <w:jc w:val="both"/>
        <w:rPr>
          <w:rFonts w:ascii="Times New Roman" w:hAnsi="Times New Roman"/>
          <w:sz w:val="24"/>
        </w:rPr>
      </w:pPr>
    </w:p>
    <w:p w14:paraId="06F1E4AD" w14:textId="77777777" w:rsidR="007B6B29" w:rsidRDefault="007B6B29" w:rsidP="00D67857">
      <w:pPr>
        <w:jc w:val="both"/>
        <w:rPr>
          <w:rFonts w:ascii="Times New Roman" w:hAnsi="Times New Roman"/>
          <w:sz w:val="24"/>
        </w:rPr>
      </w:pPr>
    </w:p>
    <w:p w14:paraId="040AD347" w14:textId="1880C67E" w:rsidR="0045541A" w:rsidRPr="00953458" w:rsidRDefault="00D315E8" w:rsidP="0045541A">
      <w:pPr>
        <w:jc w:val="both"/>
        <w:rPr>
          <w:rFonts w:ascii="Times New Roman" w:hAnsi="Times New Roman"/>
          <w:b/>
          <w:bCs/>
          <w:sz w:val="24"/>
          <w:u w:val="single"/>
          <w:lang w:val="en-US"/>
        </w:rPr>
      </w:pPr>
      <w:r w:rsidRPr="00953458">
        <w:rPr>
          <w:rFonts w:ascii="Times New Roman" w:hAnsi="Times New Roman"/>
          <w:b/>
          <w:bCs/>
          <w:sz w:val="24"/>
          <w:u w:val="single"/>
          <w:lang w:val="en-US"/>
        </w:rPr>
        <w:t>VII</w:t>
      </w:r>
      <w:r w:rsidR="00953458" w:rsidRPr="00953458">
        <w:rPr>
          <w:rFonts w:ascii="Times New Roman" w:hAnsi="Times New Roman"/>
          <w:b/>
          <w:bCs/>
          <w:sz w:val="24"/>
          <w:u w:val="single"/>
          <w:lang w:val="en-US"/>
        </w:rPr>
        <w:t>I</w:t>
      </w:r>
      <w:r w:rsidRPr="00953458">
        <w:rPr>
          <w:rFonts w:ascii="Times New Roman" w:hAnsi="Times New Roman"/>
          <w:b/>
          <w:bCs/>
          <w:sz w:val="24"/>
          <w:u w:val="single"/>
          <w:lang w:val="en-US"/>
        </w:rPr>
        <w:t xml:space="preserve">. </w:t>
      </w:r>
      <w:r w:rsidR="0045541A" w:rsidRPr="0045541A">
        <w:rPr>
          <w:rFonts w:ascii="Times New Roman" w:hAnsi="Times New Roman"/>
          <w:b/>
          <w:bCs/>
          <w:sz w:val="24"/>
          <w:u w:val="single"/>
          <w:lang w:val="en-US"/>
        </w:rPr>
        <w:t>Criteriile de evaluare pentru stabilirea planului de interviu pentru funcțiile publice de execuție sunt: </w:t>
      </w:r>
    </w:p>
    <w:p w14:paraId="0D9FD49B" w14:textId="77777777" w:rsidR="00EF6325" w:rsidRPr="0045541A" w:rsidRDefault="00EF6325" w:rsidP="0045541A">
      <w:pPr>
        <w:jc w:val="both"/>
        <w:rPr>
          <w:rFonts w:ascii="Times New Roman" w:hAnsi="Times New Roman"/>
          <w:b/>
          <w:bCs/>
          <w:szCs w:val="28"/>
          <w:lang w:val="en-US"/>
        </w:rPr>
      </w:pPr>
    </w:p>
    <w:p w14:paraId="2E580C6E" w14:textId="77777777" w:rsidR="0045541A" w:rsidRPr="0045541A" w:rsidRDefault="0045541A" w:rsidP="0045541A">
      <w:pPr>
        <w:jc w:val="both"/>
        <w:rPr>
          <w:rFonts w:ascii="Times New Roman" w:hAnsi="Times New Roman"/>
          <w:sz w:val="24"/>
          <w:lang w:val="en-US"/>
        </w:rPr>
      </w:pPr>
      <w:r w:rsidRPr="0045541A">
        <w:rPr>
          <w:rFonts w:ascii="Times New Roman" w:hAnsi="Times New Roman"/>
          <w:sz w:val="24"/>
          <w:lang w:val="en-US"/>
        </w:rPr>
        <w:t>–  capacitatea de analiză şi sinteză; </w:t>
      </w:r>
    </w:p>
    <w:p w14:paraId="02E1B64D" w14:textId="3AC95999" w:rsidR="0045541A" w:rsidRPr="0045541A" w:rsidRDefault="0045541A" w:rsidP="0045541A">
      <w:pPr>
        <w:jc w:val="both"/>
        <w:rPr>
          <w:rFonts w:ascii="Times New Roman" w:hAnsi="Times New Roman"/>
          <w:sz w:val="24"/>
          <w:lang w:val="en-US"/>
        </w:rPr>
      </w:pPr>
      <w:r w:rsidRPr="0045541A">
        <w:rPr>
          <w:rFonts w:ascii="Times New Roman" w:hAnsi="Times New Roman"/>
          <w:sz w:val="24"/>
          <w:lang w:val="en-US"/>
        </w:rPr>
        <w:t>–  abilităţi de comunicare; </w:t>
      </w:r>
    </w:p>
    <w:p w14:paraId="281B4F63" w14:textId="77777777" w:rsidR="0045541A" w:rsidRPr="0045541A" w:rsidRDefault="0045541A" w:rsidP="0045541A">
      <w:pPr>
        <w:jc w:val="both"/>
        <w:rPr>
          <w:rFonts w:ascii="Times New Roman" w:hAnsi="Times New Roman"/>
          <w:sz w:val="24"/>
          <w:lang w:val="en-US"/>
        </w:rPr>
      </w:pPr>
      <w:r w:rsidRPr="0045541A">
        <w:rPr>
          <w:rFonts w:ascii="Times New Roman" w:hAnsi="Times New Roman"/>
          <w:sz w:val="24"/>
          <w:lang w:val="en-US"/>
        </w:rPr>
        <w:t>–  motivaţia candidatului; </w:t>
      </w:r>
    </w:p>
    <w:p w14:paraId="3AC15146" w14:textId="05BDBB52" w:rsidR="0045541A" w:rsidRPr="0045541A" w:rsidRDefault="0045541A" w:rsidP="0045541A">
      <w:pPr>
        <w:jc w:val="both"/>
        <w:rPr>
          <w:rFonts w:ascii="Times New Roman" w:hAnsi="Times New Roman"/>
          <w:sz w:val="24"/>
          <w:lang w:val="en-US"/>
        </w:rPr>
      </w:pPr>
      <w:r w:rsidRPr="0045541A">
        <w:rPr>
          <w:rFonts w:ascii="Times New Roman" w:hAnsi="Times New Roman"/>
          <w:sz w:val="24"/>
          <w:lang w:val="en-US"/>
        </w:rPr>
        <w:t>–  comportamentul în situaţiile de criză; </w:t>
      </w:r>
    </w:p>
    <w:p w14:paraId="3264E480" w14:textId="6D8EAEBF" w:rsidR="0045541A" w:rsidRPr="0045541A" w:rsidRDefault="0045541A" w:rsidP="0045541A">
      <w:pPr>
        <w:jc w:val="both"/>
        <w:rPr>
          <w:rFonts w:ascii="Times New Roman" w:hAnsi="Times New Roman"/>
          <w:sz w:val="24"/>
          <w:lang w:val="en-US"/>
        </w:rPr>
      </w:pPr>
      <w:r w:rsidRPr="0045541A">
        <w:rPr>
          <w:rFonts w:ascii="Times New Roman" w:hAnsi="Times New Roman"/>
          <w:sz w:val="24"/>
          <w:lang w:val="en-US"/>
        </w:rPr>
        <w:t>–  abilități impuse de funcție; </w:t>
      </w:r>
    </w:p>
    <w:p w14:paraId="2A4D3613" w14:textId="77777777" w:rsidR="0045541A" w:rsidRDefault="0045541A" w:rsidP="00D67857">
      <w:pPr>
        <w:jc w:val="both"/>
        <w:rPr>
          <w:rFonts w:ascii="Times New Roman" w:hAnsi="Times New Roman"/>
          <w:sz w:val="24"/>
        </w:rPr>
      </w:pPr>
    </w:p>
    <w:p w14:paraId="6F271D85" w14:textId="77777777" w:rsidR="007B6B29" w:rsidRDefault="007B6B29" w:rsidP="00D67857">
      <w:pPr>
        <w:jc w:val="both"/>
        <w:rPr>
          <w:rFonts w:ascii="Times New Roman" w:hAnsi="Times New Roman"/>
          <w:sz w:val="24"/>
        </w:rPr>
      </w:pPr>
    </w:p>
    <w:p w14:paraId="20DACE77" w14:textId="77777777" w:rsidR="007B6B29" w:rsidRDefault="007B6B29" w:rsidP="00D67857">
      <w:pPr>
        <w:jc w:val="both"/>
        <w:rPr>
          <w:rFonts w:ascii="Times New Roman" w:hAnsi="Times New Roman"/>
          <w:sz w:val="24"/>
        </w:rPr>
      </w:pPr>
    </w:p>
    <w:p w14:paraId="75FA59FB" w14:textId="77777777" w:rsidR="0045541A" w:rsidRDefault="0045541A" w:rsidP="00D67857">
      <w:pPr>
        <w:jc w:val="both"/>
        <w:rPr>
          <w:rFonts w:ascii="Times New Roman" w:hAnsi="Times New Roman"/>
          <w:sz w:val="24"/>
        </w:rPr>
      </w:pPr>
    </w:p>
    <w:p w14:paraId="1714B819" w14:textId="19093F2B" w:rsidR="00BF6CB1" w:rsidRPr="000B2B37" w:rsidRDefault="000B2B37" w:rsidP="00D67857">
      <w:pPr>
        <w:jc w:val="both"/>
        <w:rPr>
          <w:rFonts w:ascii="Times New Roman" w:hAnsi="Times New Roman"/>
          <w:b/>
          <w:bCs/>
          <w:sz w:val="24"/>
          <w:u w:val="single"/>
        </w:rPr>
      </w:pPr>
      <w:r w:rsidRPr="000B2B37">
        <w:rPr>
          <w:rFonts w:ascii="Times New Roman" w:hAnsi="Times New Roman"/>
          <w:b/>
          <w:bCs/>
          <w:sz w:val="24"/>
          <w:u w:val="single"/>
        </w:rPr>
        <w:lastRenderedPageBreak/>
        <w:t>IX</w:t>
      </w:r>
      <w:r w:rsidR="00EF6325" w:rsidRPr="000B2B37">
        <w:rPr>
          <w:rFonts w:ascii="Times New Roman" w:hAnsi="Times New Roman"/>
          <w:b/>
          <w:bCs/>
          <w:sz w:val="24"/>
          <w:u w:val="single"/>
        </w:rPr>
        <w:t xml:space="preserve">. </w:t>
      </w:r>
      <w:r w:rsidR="00BF6CB1" w:rsidRPr="000B2B37">
        <w:rPr>
          <w:rFonts w:ascii="Times New Roman" w:hAnsi="Times New Roman"/>
          <w:b/>
          <w:bCs/>
          <w:sz w:val="24"/>
          <w:u w:val="single"/>
        </w:rPr>
        <w:t xml:space="preserve">Atribuţiile postului prevăzute în fișa de post pentru funcția publică de execuție vacantă de Consilier, clasa I, grad profesional superior, ID post </w:t>
      </w:r>
      <w:r w:rsidR="0045541A" w:rsidRPr="000B2B37">
        <w:rPr>
          <w:rFonts w:ascii="Times New Roman" w:hAnsi="Times New Roman"/>
          <w:b/>
          <w:bCs/>
          <w:sz w:val="24"/>
          <w:u w:val="single"/>
        </w:rPr>
        <w:t>377156:</w:t>
      </w:r>
    </w:p>
    <w:p w14:paraId="746B6733" w14:textId="77777777" w:rsidR="0045541A" w:rsidRDefault="0045541A" w:rsidP="00D67857">
      <w:pPr>
        <w:jc w:val="both"/>
        <w:rPr>
          <w:rFonts w:ascii="Times New Roman" w:hAnsi="Times New Roman"/>
          <w:b/>
          <w:bCs/>
          <w:sz w:val="24"/>
        </w:rPr>
      </w:pPr>
    </w:p>
    <w:p w14:paraId="5B7FEA89" w14:textId="77777777" w:rsidR="007B6B29" w:rsidRDefault="007B6B29" w:rsidP="00D67857">
      <w:pPr>
        <w:jc w:val="both"/>
        <w:rPr>
          <w:rFonts w:ascii="Times New Roman" w:hAnsi="Times New Roman"/>
          <w:b/>
          <w:bCs/>
          <w:sz w:val="24"/>
        </w:rPr>
      </w:pPr>
    </w:p>
    <w:p w14:paraId="3857AC68" w14:textId="03A427BB" w:rsidR="00396AD4" w:rsidRPr="00F64C77" w:rsidRDefault="00396AD4" w:rsidP="00396AD4">
      <w:pPr>
        <w:rPr>
          <w:rFonts w:ascii="Times New Roman" w:hAnsi="Times New Roman"/>
          <w:sz w:val="24"/>
          <w:bdr w:val="none" w:sz="0" w:space="0" w:color="auto" w:frame="1"/>
        </w:rPr>
      </w:pPr>
      <w:r>
        <w:rPr>
          <w:rFonts w:ascii="Times New Roman" w:hAnsi="Times New Roman"/>
          <w:sz w:val="24"/>
          <w:bdr w:val="none" w:sz="0" w:space="0" w:color="auto" w:frame="1"/>
        </w:rPr>
        <w:t>1</w:t>
      </w:r>
      <w:r w:rsidRPr="00F64C77">
        <w:rPr>
          <w:rFonts w:ascii="Times New Roman" w:hAnsi="Times New Roman"/>
          <w:sz w:val="24"/>
          <w:bdr w:val="none" w:sz="0" w:space="0" w:color="auto" w:frame="1"/>
        </w:rPr>
        <w:t>. Colaborează și aduce la îndeplinire sarcinile trasate de conducerea ministerului în domeniul monumentelor istorice;</w:t>
      </w:r>
    </w:p>
    <w:p w14:paraId="167DEC5F" w14:textId="77777777" w:rsidR="00396AD4" w:rsidRPr="00F64C77" w:rsidRDefault="00396AD4" w:rsidP="00396AD4">
      <w:pPr>
        <w:rPr>
          <w:rFonts w:ascii="Times New Roman" w:hAnsi="Times New Roman"/>
          <w:sz w:val="24"/>
        </w:rPr>
      </w:pPr>
      <w:r w:rsidRPr="00F64C77">
        <w:rPr>
          <w:rFonts w:ascii="Times New Roman" w:hAnsi="Times New Roman"/>
          <w:sz w:val="24"/>
          <w:bdr w:val="none" w:sz="0" w:space="0" w:color="auto" w:frame="1"/>
        </w:rPr>
        <w:t>2.</w:t>
      </w:r>
      <w:r w:rsidRPr="00F64C77">
        <w:rPr>
          <w:rFonts w:ascii="Times New Roman" w:hAnsi="Times New Roman"/>
          <w:sz w:val="24"/>
        </w:rPr>
        <w:t xml:space="preserve"> Primeşte , verifică şi analizează documentaţiile (documentaţiile de urbanism sau  documentaţiile tehnice , teme de proiectare, studii de prefezabilitate sau de fezabilitate, proiecte de autorizaţie de construire sau desfiinţare,etc.) privind intervenţiile la imobile clasate monument istoric sau aflate în zone de protecţie a monumentelor istorice ori în perimetrul zonelor construite protejate,</w:t>
      </w:r>
      <w:r>
        <w:rPr>
          <w:rFonts w:ascii="Times New Roman" w:hAnsi="Times New Roman"/>
          <w:sz w:val="24"/>
        </w:rPr>
        <w:t xml:space="preserve"> </w:t>
      </w:r>
      <w:r w:rsidRPr="00F64C77">
        <w:rPr>
          <w:rFonts w:ascii="Times New Roman" w:hAnsi="Times New Roman"/>
          <w:sz w:val="24"/>
        </w:rPr>
        <w:t>a siturilor de arhitectură, a siturilor arheologice, etc., solicitate spre avizare Compartimentului Monumente Istorice si Arheologie.</w:t>
      </w:r>
    </w:p>
    <w:p w14:paraId="77E1C323" w14:textId="77777777" w:rsidR="00396AD4" w:rsidRPr="00F64C77" w:rsidRDefault="00396AD4" w:rsidP="00396AD4">
      <w:pPr>
        <w:rPr>
          <w:rFonts w:ascii="Times New Roman" w:hAnsi="Times New Roman"/>
          <w:sz w:val="24"/>
        </w:rPr>
      </w:pPr>
      <w:r w:rsidRPr="00F64C77">
        <w:rPr>
          <w:rFonts w:ascii="Times New Roman" w:hAnsi="Times New Roman"/>
          <w:sz w:val="24"/>
          <w:bdr w:val="none" w:sz="0" w:space="0" w:color="auto" w:frame="1"/>
        </w:rPr>
        <w:t xml:space="preserve">3. </w:t>
      </w:r>
      <w:r w:rsidRPr="00F64C77">
        <w:rPr>
          <w:rFonts w:ascii="Times New Roman" w:hAnsi="Times New Roman"/>
          <w:sz w:val="24"/>
        </w:rPr>
        <w:t>Prezintă  directorului executiv, conform modelului de Borderou specific, documentaţiile primite, în scopul repartizării acestora spre analiză/propuneri/avizare, către funcţionarii publici din cadrul  Compartimentului Monumente Istorice si Arheologie;</w:t>
      </w:r>
    </w:p>
    <w:p w14:paraId="50A1B744" w14:textId="6A4A6302" w:rsidR="00396AD4" w:rsidRPr="00F64C77" w:rsidRDefault="00396AD4" w:rsidP="00396AD4">
      <w:pPr>
        <w:rPr>
          <w:rFonts w:ascii="Times New Roman" w:hAnsi="Times New Roman"/>
          <w:sz w:val="24"/>
        </w:rPr>
      </w:pPr>
      <w:r w:rsidRPr="00F64C77">
        <w:rPr>
          <w:rFonts w:ascii="Times New Roman" w:hAnsi="Times New Roman"/>
          <w:sz w:val="24"/>
          <w:bdr w:val="none" w:sz="0" w:space="0" w:color="auto" w:frame="1"/>
        </w:rPr>
        <w:t>4.</w:t>
      </w:r>
      <w:r w:rsidRPr="00F64C77">
        <w:rPr>
          <w:rFonts w:ascii="Times New Roman" w:hAnsi="Times New Roman"/>
          <w:sz w:val="24"/>
        </w:rPr>
        <w:t xml:space="preserve"> Analizează documentaţiile repartizate de directorul executiv privind intervenţiile asupra imobilelor aflate in zonele construite protejate, în zonele de protecţie a monumentelor istorice, în ansambluri sau situri de arhitectură şi situri arheologice şi elaborează avize/documente/răspunsuri prevăzute de legislaţie privind  protejarea monumentelor istorice si patrimoniului arheologic ca fiind de competenţa direcţiei în conformitate cu</w:t>
      </w:r>
      <w:r w:rsidRPr="00396AD4">
        <w:rPr>
          <w:rFonts w:ascii="Times New Roman" w:hAnsi="Times New Roman"/>
          <w:sz w:val="24"/>
        </w:rPr>
        <w:t xml:space="preserve"> </w:t>
      </w:r>
      <w:r w:rsidRPr="00F64C77">
        <w:rPr>
          <w:rFonts w:ascii="Times New Roman" w:hAnsi="Times New Roman"/>
          <w:sz w:val="24"/>
        </w:rPr>
        <w:t>reglementările în vigoare, respectiv cu propunerile Comisiei Zonale a Monumentelor Istorice, după caz.</w:t>
      </w:r>
    </w:p>
    <w:p w14:paraId="67007CA0" w14:textId="77777777" w:rsidR="00396AD4" w:rsidRPr="00F64C77" w:rsidRDefault="00396AD4" w:rsidP="00396AD4">
      <w:pPr>
        <w:rPr>
          <w:rFonts w:ascii="Times New Roman" w:hAnsi="Times New Roman"/>
          <w:sz w:val="24"/>
        </w:rPr>
      </w:pPr>
      <w:r w:rsidRPr="00F64C77">
        <w:rPr>
          <w:rFonts w:ascii="Times New Roman" w:hAnsi="Times New Roman"/>
          <w:sz w:val="24"/>
          <w:bdr w:val="none" w:sz="0" w:space="0" w:color="auto" w:frame="1"/>
        </w:rPr>
        <w:t>5.</w:t>
      </w:r>
      <w:r w:rsidRPr="00F64C77">
        <w:rPr>
          <w:rFonts w:ascii="Times New Roman" w:hAnsi="Times New Roman"/>
          <w:sz w:val="24"/>
        </w:rPr>
        <w:t xml:space="preserve"> Asigură buna organizare si desfăşurare a şedinţelor  Comisiei Zonale a Monumentelor Istorice şi realizarea/întocmirea documentelor aferente acestor şedinţe</w:t>
      </w:r>
    </w:p>
    <w:p w14:paraId="18B9E68F" w14:textId="77777777" w:rsidR="00396AD4" w:rsidRPr="00F64C77" w:rsidRDefault="00396AD4" w:rsidP="00396AD4">
      <w:pPr>
        <w:rPr>
          <w:rFonts w:ascii="Times New Roman" w:hAnsi="Times New Roman"/>
          <w:sz w:val="24"/>
        </w:rPr>
      </w:pPr>
      <w:r w:rsidRPr="00F64C77">
        <w:rPr>
          <w:rFonts w:ascii="Times New Roman" w:hAnsi="Times New Roman"/>
          <w:sz w:val="24"/>
          <w:bdr w:val="none" w:sz="0" w:space="0" w:color="auto" w:frame="1"/>
        </w:rPr>
        <w:t xml:space="preserve">6. </w:t>
      </w:r>
      <w:r w:rsidRPr="00F64C77">
        <w:rPr>
          <w:rFonts w:ascii="Times New Roman" w:hAnsi="Times New Roman"/>
          <w:sz w:val="24"/>
        </w:rPr>
        <w:t>Distribuie/transmite documentaţiile primite conform celor dispuse de către directorul executiv şi monitorizează procesul de analiză/avizare în termenele legale.</w:t>
      </w:r>
    </w:p>
    <w:p w14:paraId="2ECECD06" w14:textId="77777777" w:rsidR="00396AD4" w:rsidRPr="00F64C77" w:rsidRDefault="00396AD4" w:rsidP="00396AD4">
      <w:pPr>
        <w:rPr>
          <w:rFonts w:ascii="Times New Roman" w:hAnsi="Times New Roman"/>
          <w:sz w:val="24"/>
        </w:rPr>
      </w:pPr>
      <w:r w:rsidRPr="00F64C77">
        <w:rPr>
          <w:rFonts w:ascii="Times New Roman" w:hAnsi="Times New Roman"/>
          <w:sz w:val="24"/>
          <w:bdr w:val="none" w:sz="0" w:space="0" w:color="auto" w:frame="1"/>
        </w:rPr>
        <w:t xml:space="preserve">7. </w:t>
      </w:r>
      <w:r w:rsidRPr="00F64C77">
        <w:rPr>
          <w:rFonts w:ascii="Times New Roman" w:hAnsi="Times New Roman"/>
          <w:sz w:val="24"/>
        </w:rPr>
        <w:t>Comunică petenţilor, răspunsurile D.C.M.B. în legătură cu documentaţiile primite (adrese, avize,</w:t>
      </w:r>
      <w:r>
        <w:rPr>
          <w:rFonts w:ascii="Times New Roman" w:hAnsi="Times New Roman"/>
          <w:sz w:val="24"/>
        </w:rPr>
        <w:t xml:space="preserve">preemțiuni, statute, </w:t>
      </w:r>
      <w:r w:rsidRPr="00F64C77">
        <w:rPr>
          <w:rFonts w:ascii="Times New Roman" w:hAnsi="Times New Roman"/>
          <w:sz w:val="24"/>
        </w:rPr>
        <w:t xml:space="preserve"> etc.).</w:t>
      </w:r>
    </w:p>
    <w:p w14:paraId="4E9C272F" w14:textId="77777777" w:rsidR="00396AD4" w:rsidRDefault="00396AD4" w:rsidP="00396AD4">
      <w:pPr>
        <w:rPr>
          <w:rFonts w:ascii="Times New Roman" w:hAnsi="Times New Roman"/>
          <w:sz w:val="24"/>
        </w:rPr>
      </w:pPr>
      <w:r w:rsidRPr="00F64C77">
        <w:rPr>
          <w:rFonts w:ascii="Times New Roman" w:hAnsi="Times New Roman"/>
          <w:sz w:val="24"/>
          <w:bdr w:val="none" w:sz="0" w:space="0" w:color="auto" w:frame="1"/>
        </w:rPr>
        <w:t>8</w:t>
      </w:r>
      <w:r w:rsidRPr="00E40049">
        <w:rPr>
          <w:rFonts w:ascii="Times New Roman" w:hAnsi="Times New Roman"/>
          <w:sz w:val="24"/>
          <w:bdr w:val="none" w:sz="0" w:space="0" w:color="auto" w:frame="1"/>
        </w:rPr>
        <w:t xml:space="preserve">. </w:t>
      </w:r>
      <w:r w:rsidRPr="00E40049">
        <w:rPr>
          <w:rFonts w:ascii="Times New Roman" w:hAnsi="Times New Roman"/>
          <w:sz w:val="24"/>
        </w:rPr>
        <w:t>Întocmeşte răspunsuri, adrese, note de fundamentare, puncte de vedere , etc. raportat la documentele repartizate spre rezolvare de către directorul executiv.</w:t>
      </w:r>
    </w:p>
    <w:p w14:paraId="57982544" w14:textId="77777777" w:rsidR="00396AD4" w:rsidRPr="00E654CF" w:rsidRDefault="00396AD4" w:rsidP="00396AD4">
      <w:pPr>
        <w:rPr>
          <w:rFonts w:ascii="Times New Roman" w:hAnsi="Times New Roman"/>
          <w:sz w:val="24"/>
        </w:rPr>
      </w:pPr>
      <w:r w:rsidRPr="00E654CF">
        <w:rPr>
          <w:rFonts w:ascii="Times New Roman" w:hAnsi="Times New Roman"/>
          <w:sz w:val="24"/>
        </w:rPr>
        <w:t>9. Monitorizează, asigură inspecţia şi controlul propriu privind respectarea prevederilor legale şi a normelor metodologice din domeniul protejării monumentelor istorice în vederea respectării avizelor de specialitate emise, precum şi în cazul intervenţiilor nelegale asupra monumentelor istorice şi zonelor de protecţie ale acestora, de categorie monument, ansamblu, sit;</w:t>
      </w:r>
    </w:p>
    <w:p w14:paraId="02DA90D3" w14:textId="77777777" w:rsidR="00396AD4" w:rsidRPr="00E654CF" w:rsidRDefault="00396AD4" w:rsidP="00396AD4">
      <w:pPr>
        <w:rPr>
          <w:rFonts w:ascii="Times New Roman" w:hAnsi="Times New Roman"/>
          <w:sz w:val="24"/>
        </w:rPr>
      </w:pPr>
      <w:r>
        <w:rPr>
          <w:rFonts w:ascii="Times New Roman" w:hAnsi="Times New Roman"/>
          <w:sz w:val="24"/>
        </w:rPr>
        <w:t>10</w:t>
      </w:r>
      <w:r w:rsidRPr="00E654CF">
        <w:rPr>
          <w:rFonts w:ascii="Times New Roman" w:hAnsi="Times New Roman"/>
          <w:sz w:val="24"/>
        </w:rPr>
        <w:t>.</w:t>
      </w:r>
      <w:r>
        <w:rPr>
          <w:rFonts w:ascii="Times New Roman" w:hAnsi="Times New Roman"/>
          <w:sz w:val="24"/>
        </w:rPr>
        <w:t>V</w:t>
      </w:r>
      <w:r w:rsidRPr="00E654CF">
        <w:rPr>
          <w:rFonts w:ascii="Times New Roman" w:hAnsi="Times New Roman"/>
          <w:sz w:val="24"/>
        </w:rPr>
        <w:t>erifică, analizează, rezolvă şi răspunde de rezolvarea documentaţiilor /situaţiilor / problemelor referitoare la procesul de avizare a realizării de monumente de for public sau de intervenţie asupra acestora, intocmeşte şi emite avizul de specialitate, în urma consultării Comisiilor de specialitate, potrivit competenţelor stabilite prin lege şi regulamentele şi instrucţiunile emise de Ministerul Culturii;</w:t>
      </w:r>
    </w:p>
    <w:p w14:paraId="1A67A4F7" w14:textId="1012EA6B" w:rsidR="00396AD4" w:rsidRPr="00117A52" w:rsidRDefault="00396AD4" w:rsidP="00396AD4">
      <w:pPr>
        <w:jc w:val="both"/>
        <w:rPr>
          <w:rFonts w:ascii="Times New Roman" w:hAnsi="Times New Roman"/>
          <w:sz w:val="24"/>
        </w:rPr>
      </w:pPr>
      <w:r w:rsidRPr="00E40049">
        <w:rPr>
          <w:rFonts w:ascii="Times New Roman" w:hAnsi="Times New Roman"/>
          <w:sz w:val="24"/>
        </w:rPr>
        <w:t>1</w:t>
      </w:r>
      <w:r>
        <w:rPr>
          <w:rFonts w:ascii="Times New Roman" w:hAnsi="Times New Roman"/>
          <w:sz w:val="24"/>
        </w:rPr>
        <w:t>1</w:t>
      </w:r>
      <w:r w:rsidRPr="00E40049">
        <w:rPr>
          <w:rFonts w:ascii="Times New Roman" w:hAnsi="Times New Roman"/>
          <w:sz w:val="24"/>
        </w:rPr>
        <w:t>. Exercită orice alte atribuţii stabilite conform normelor legale în vigoare privind protejarea monumentelor istorice şi a patrimoniului arheologic</w:t>
      </w:r>
      <w:r>
        <w:rPr>
          <w:rFonts w:ascii="Times New Roman" w:hAnsi="Times New Roman"/>
          <w:sz w:val="24"/>
        </w:rPr>
        <w:t>.</w:t>
      </w:r>
    </w:p>
    <w:p w14:paraId="15304DE8" w14:textId="67D4028C" w:rsidR="00396AD4" w:rsidRPr="00F64C77" w:rsidRDefault="00396AD4" w:rsidP="00396AD4">
      <w:pPr>
        <w:rPr>
          <w:rFonts w:ascii="Times New Roman" w:hAnsi="Times New Roman"/>
          <w:sz w:val="24"/>
        </w:rPr>
      </w:pPr>
      <w:r w:rsidRPr="00F64C77">
        <w:rPr>
          <w:rFonts w:ascii="Times New Roman" w:hAnsi="Times New Roman"/>
          <w:sz w:val="24"/>
        </w:rPr>
        <w:t>1</w:t>
      </w:r>
      <w:r>
        <w:rPr>
          <w:rFonts w:ascii="Times New Roman" w:hAnsi="Times New Roman"/>
          <w:sz w:val="24"/>
        </w:rPr>
        <w:t>2</w:t>
      </w:r>
      <w:r w:rsidRPr="00F64C77">
        <w:rPr>
          <w:rFonts w:ascii="Times New Roman" w:hAnsi="Times New Roman"/>
          <w:sz w:val="24"/>
        </w:rPr>
        <w:t>. Aplică şi execută dispoziţiile prevăzute în Regulamentul intern;</w:t>
      </w:r>
    </w:p>
    <w:p w14:paraId="79297D44" w14:textId="09FDBF79" w:rsidR="00396AD4" w:rsidRPr="00F64C77" w:rsidRDefault="00396AD4" w:rsidP="00396AD4">
      <w:pPr>
        <w:rPr>
          <w:rFonts w:ascii="Times New Roman" w:hAnsi="Times New Roman"/>
          <w:sz w:val="24"/>
        </w:rPr>
      </w:pPr>
      <w:r w:rsidRPr="00F64C77">
        <w:rPr>
          <w:rFonts w:ascii="Times New Roman" w:hAnsi="Times New Roman"/>
          <w:sz w:val="24"/>
        </w:rPr>
        <w:t>1</w:t>
      </w:r>
      <w:r>
        <w:rPr>
          <w:rFonts w:ascii="Times New Roman" w:hAnsi="Times New Roman"/>
          <w:sz w:val="24"/>
        </w:rPr>
        <w:t>3</w:t>
      </w:r>
      <w:r w:rsidRPr="00F64C77">
        <w:rPr>
          <w:rFonts w:ascii="Times New Roman" w:hAnsi="Times New Roman"/>
          <w:sz w:val="24"/>
        </w:rPr>
        <w:t>. Atribuţiile prevăzute în fişa postului nu sunt limitative, ele putând fi completate şi cu alte activităţi, în funcţie de necesităţile instituţiei conform rezolutiilor sau notelor de serviciu ale directorului executiv.</w:t>
      </w:r>
    </w:p>
    <w:p w14:paraId="0F61FF0B" w14:textId="47B79E8D" w:rsidR="0045541A" w:rsidRPr="00D67857" w:rsidRDefault="0045541A" w:rsidP="00396AD4">
      <w:pPr>
        <w:jc w:val="both"/>
        <w:rPr>
          <w:rFonts w:ascii="Times New Roman" w:hAnsi="Times New Roman"/>
          <w:sz w:val="24"/>
        </w:rPr>
      </w:pPr>
    </w:p>
    <w:p w14:paraId="1F925479" w14:textId="3AC0B380" w:rsidR="00DF1916" w:rsidRPr="00DF1916" w:rsidRDefault="00DF1916" w:rsidP="00DF1916">
      <w:pPr>
        <w:rPr>
          <w:rFonts w:ascii="Times New Roman" w:hAnsi="Times New Roman"/>
          <w:b/>
          <w:bCs/>
          <w:sz w:val="24"/>
          <w:lang w:val="en-US"/>
        </w:rPr>
      </w:pPr>
      <w:r w:rsidRPr="00DF1916">
        <w:rPr>
          <w:rFonts w:ascii="Times New Roman" w:hAnsi="Times New Roman"/>
          <w:b/>
          <w:bCs/>
          <w:sz w:val="24"/>
        </w:rPr>
        <w:t>Adresa de e-mail pentru transmiterea documentelor de înscriere: </w:t>
      </w:r>
      <w:hyperlink r:id="rId8" w:history="1">
        <w:r w:rsidRPr="00DF1916">
          <w:rPr>
            <w:rStyle w:val="Hyperlink"/>
            <w:rFonts w:ascii="Times New Roman" w:hAnsi="Times New Roman"/>
            <w:b/>
            <w:bCs/>
            <w:sz w:val="24"/>
          </w:rPr>
          <w:t>co</w:t>
        </w:r>
        <w:r w:rsidRPr="00111125">
          <w:rPr>
            <w:rStyle w:val="Hyperlink"/>
            <w:rFonts w:ascii="Times New Roman" w:hAnsi="Times New Roman"/>
            <w:b/>
            <w:bCs/>
            <w:sz w:val="24"/>
          </w:rPr>
          <w:t>ntact@dcmb</w:t>
        </w:r>
        <w:r w:rsidRPr="00DF1916">
          <w:rPr>
            <w:rStyle w:val="Hyperlink"/>
            <w:rFonts w:ascii="Times New Roman" w:hAnsi="Times New Roman"/>
            <w:b/>
            <w:bCs/>
            <w:sz w:val="24"/>
          </w:rPr>
          <w:t>.ro</w:t>
        </w:r>
      </w:hyperlink>
    </w:p>
    <w:p w14:paraId="4BBF73F5" w14:textId="7F14A0E9" w:rsidR="00DF1916" w:rsidRPr="00DF1916" w:rsidRDefault="00DF1916" w:rsidP="00DF1916">
      <w:pPr>
        <w:rPr>
          <w:rFonts w:ascii="Times New Roman" w:hAnsi="Times New Roman"/>
          <w:b/>
          <w:bCs/>
          <w:sz w:val="24"/>
          <w:lang w:val="en-US"/>
        </w:rPr>
      </w:pPr>
      <w:r w:rsidRPr="00DF1916">
        <w:rPr>
          <w:rFonts w:ascii="Times New Roman" w:hAnsi="Times New Roman"/>
          <w:b/>
          <w:bCs/>
          <w:sz w:val="24"/>
        </w:rPr>
        <w:t>Relaţii suplimentare se pot obţine la sediul </w:t>
      </w:r>
      <w:r w:rsidRPr="00111125">
        <w:rPr>
          <w:rFonts w:ascii="Times New Roman" w:hAnsi="Times New Roman"/>
          <w:b/>
          <w:bCs/>
          <w:sz w:val="24"/>
        </w:rPr>
        <w:t>Direcției pentru Cultură a Municipiului București</w:t>
      </w:r>
      <w:r w:rsidRPr="00DF1916">
        <w:rPr>
          <w:rFonts w:ascii="Times New Roman" w:hAnsi="Times New Roman"/>
          <w:b/>
          <w:bCs/>
          <w:sz w:val="24"/>
        </w:rPr>
        <w:t xml:space="preserve"> şi la secretarul comisiei, doamna </w:t>
      </w:r>
      <w:r w:rsidRPr="00111125">
        <w:rPr>
          <w:rFonts w:ascii="Times New Roman" w:hAnsi="Times New Roman"/>
          <w:b/>
          <w:bCs/>
          <w:sz w:val="24"/>
        </w:rPr>
        <w:t>Armeanu Cornelia Violeta</w:t>
      </w:r>
      <w:r w:rsidRPr="00DF1916">
        <w:rPr>
          <w:rFonts w:ascii="Times New Roman" w:hAnsi="Times New Roman"/>
          <w:b/>
          <w:bCs/>
          <w:sz w:val="24"/>
        </w:rPr>
        <w:t> consilier RU, telefon: 021.3</w:t>
      </w:r>
      <w:r w:rsidRPr="00111125">
        <w:rPr>
          <w:rFonts w:ascii="Times New Roman" w:hAnsi="Times New Roman"/>
          <w:b/>
          <w:bCs/>
          <w:sz w:val="24"/>
        </w:rPr>
        <w:t>23</w:t>
      </w:r>
      <w:r w:rsidRPr="00DF1916">
        <w:rPr>
          <w:rFonts w:ascii="Times New Roman" w:hAnsi="Times New Roman"/>
          <w:b/>
          <w:bCs/>
          <w:sz w:val="24"/>
        </w:rPr>
        <w:t>.</w:t>
      </w:r>
      <w:r w:rsidRPr="00111125">
        <w:rPr>
          <w:rFonts w:ascii="Times New Roman" w:hAnsi="Times New Roman"/>
          <w:b/>
          <w:bCs/>
          <w:sz w:val="24"/>
        </w:rPr>
        <w:t>26</w:t>
      </w:r>
      <w:r w:rsidRPr="00DF1916">
        <w:rPr>
          <w:rFonts w:ascii="Times New Roman" w:hAnsi="Times New Roman"/>
          <w:b/>
          <w:bCs/>
          <w:sz w:val="24"/>
        </w:rPr>
        <w:t>.</w:t>
      </w:r>
      <w:r w:rsidRPr="00111125">
        <w:rPr>
          <w:rFonts w:ascii="Times New Roman" w:hAnsi="Times New Roman"/>
          <w:b/>
          <w:bCs/>
          <w:sz w:val="24"/>
        </w:rPr>
        <w:t>11</w:t>
      </w:r>
      <w:r w:rsidRPr="00DF1916">
        <w:rPr>
          <w:rFonts w:ascii="Times New Roman" w:hAnsi="Times New Roman"/>
          <w:b/>
          <w:bCs/>
          <w:sz w:val="24"/>
        </w:rPr>
        <w:t>.</w:t>
      </w:r>
    </w:p>
    <w:p w14:paraId="0AD05B38" w14:textId="77777777" w:rsidR="00DF1916" w:rsidRPr="00DF1916" w:rsidRDefault="00DF1916" w:rsidP="00DF1916">
      <w:pPr>
        <w:rPr>
          <w:rFonts w:ascii="Times New Roman" w:hAnsi="Times New Roman"/>
          <w:b/>
          <w:bCs/>
          <w:sz w:val="24"/>
          <w:lang w:val="en-US"/>
        </w:rPr>
      </w:pPr>
      <w:r w:rsidRPr="00DF1916">
        <w:rPr>
          <w:rFonts w:ascii="Times New Roman" w:hAnsi="Times New Roman"/>
          <w:b/>
          <w:bCs/>
          <w:sz w:val="24"/>
        </w:rPr>
        <w:t> </w:t>
      </w:r>
    </w:p>
    <w:p w14:paraId="4E40973E" w14:textId="77777777" w:rsidR="003906DA" w:rsidRPr="00DF1916" w:rsidRDefault="003906DA">
      <w:pPr>
        <w:rPr>
          <w:rFonts w:ascii="Times New Roman" w:hAnsi="Times New Roman"/>
          <w:sz w:val="24"/>
        </w:rPr>
      </w:pPr>
    </w:p>
    <w:sectPr w:rsidR="003906DA" w:rsidRPr="00DF191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816F" w14:textId="77777777" w:rsidR="00C51D59" w:rsidRDefault="00C51D59" w:rsidP="00D67857">
      <w:r>
        <w:separator/>
      </w:r>
    </w:p>
  </w:endnote>
  <w:endnote w:type="continuationSeparator" w:id="0">
    <w:p w14:paraId="3CF34554" w14:textId="77777777" w:rsidR="00C51D59" w:rsidRDefault="00C51D59" w:rsidP="00D6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UpR">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Bodoc Condensed">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FEC09" w14:textId="77777777" w:rsidR="00C51D59" w:rsidRDefault="00C51D59" w:rsidP="00D67857">
      <w:r>
        <w:separator/>
      </w:r>
    </w:p>
  </w:footnote>
  <w:footnote w:type="continuationSeparator" w:id="0">
    <w:p w14:paraId="3E512EE6" w14:textId="77777777" w:rsidR="00C51D59" w:rsidRDefault="00C51D59" w:rsidP="00D6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FE70" w14:textId="77777777" w:rsidR="00C24372" w:rsidRPr="007242C3" w:rsidRDefault="00C24372" w:rsidP="00C24372">
    <w:pPr>
      <w:jc w:val="both"/>
      <w:rPr>
        <w:rFonts w:ascii="Times New Roman" w:hAnsi="Times New Roman"/>
        <w:i/>
        <w:sz w:val="24"/>
      </w:rPr>
    </w:pPr>
    <w:bookmarkStart w:id="1" w:name="_Hlk56501771"/>
    <w:r w:rsidRPr="00D67857">
      <w:rPr>
        <w:rFonts w:ascii="Bodoc Condensed" w:hAnsi="Bodoc Condensed"/>
        <w:noProof/>
        <w:w w:val="200"/>
        <w:sz w:val="24"/>
        <w:lang w:val="en-GB" w:eastAsia="en-GB"/>
      </w:rPr>
      <w:drawing>
        <wp:anchor distT="0" distB="0" distL="114300" distR="114300" simplePos="0" relativeHeight="251659264" behindDoc="0" locked="0" layoutInCell="1" allowOverlap="1" wp14:anchorId="32FDF7F6" wp14:editId="541E5788">
          <wp:simplePos x="0" y="0"/>
          <wp:positionH relativeFrom="margin">
            <wp:posOffset>328930</wp:posOffset>
          </wp:positionH>
          <wp:positionV relativeFrom="paragraph">
            <wp:posOffset>-163830</wp:posOffset>
          </wp:positionV>
          <wp:extent cx="695325" cy="514350"/>
          <wp:effectExtent l="0" t="0" r="9525" b="0"/>
          <wp:wrapSquare wrapText="bothSides"/>
          <wp:docPr id="9" name="Picture 6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pic:spPr>
              </pic:pic>
            </a:graphicData>
          </a:graphic>
          <wp14:sizeRelV relativeFrom="margin">
            <wp14:pctHeight>0</wp14:pctHeight>
          </wp14:sizeRelV>
        </wp:anchor>
      </w:drawing>
    </w:r>
  </w:p>
  <w:p w14:paraId="05F9FD36" w14:textId="1F4C70A7" w:rsidR="00C24372" w:rsidRPr="00B27D32" w:rsidRDefault="00FC76D1" w:rsidP="00FC76D1">
    <w:pPr>
      <w:keepNext/>
      <w:tabs>
        <w:tab w:val="left" w:pos="360"/>
      </w:tabs>
      <w:outlineLvl w:val="0"/>
      <w:rPr>
        <w:rFonts w:ascii="Times New Roman" w:hAnsi="Times New Roman"/>
        <w:w w:val="200"/>
        <w:sz w:val="22"/>
        <w:szCs w:val="22"/>
        <w:lang w:val="en-US"/>
      </w:rPr>
    </w:pPr>
    <w:r>
      <w:rPr>
        <w:rFonts w:ascii="Times New Roman" w:hAnsi="Times New Roman"/>
        <w:w w:val="200"/>
        <w:sz w:val="24"/>
        <w:lang w:val="en-US"/>
      </w:rPr>
      <w:t xml:space="preserve">     </w:t>
    </w:r>
    <w:r w:rsidR="00C24372" w:rsidRPr="00B27D32">
      <w:rPr>
        <w:rFonts w:ascii="Times New Roman" w:hAnsi="Times New Roman"/>
        <w:w w:val="200"/>
        <w:sz w:val="22"/>
        <w:szCs w:val="22"/>
        <w:lang w:val="en-US"/>
      </w:rPr>
      <w:t>MINISTERUL CULTURII</w:t>
    </w:r>
  </w:p>
  <w:p w14:paraId="6273B118" w14:textId="77777777" w:rsidR="00C24372" w:rsidRPr="00D67857" w:rsidRDefault="00C24372" w:rsidP="00C24372">
    <w:pPr>
      <w:rPr>
        <w:color w:val="FFFFFF" w:themeColor="background1"/>
      </w:rPr>
    </w:pPr>
    <w:r w:rsidRPr="00B27D32">
      <w:rPr>
        <w:rFonts w:ascii="Times New Roman" w:hAnsi="Times New Roman"/>
        <w:noProof/>
        <w:color w:val="FFFFFF" w:themeColor="background1"/>
        <w:sz w:val="32"/>
        <w:lang w:val="en-GB" w:eastAsia="en-GB"/>
      </w:rPr>
      <mc:AlternateContent>
        <mc:Choice Requires="wps">
          <w:drawing>
            <wp:anchor distT="4294967295" distB="4294967295" distL="114300" distR="114300" simplePos="0" relativeHeight="251657216" behindDoc="0" locked="0" layoutInCell="1" allowOverlap="1" wp14:anchorId="2B10DAF8" wp14:editId="40AD1869">
              <wp:simplePos x="0" y="0"/>
              <wp:positionH relativeFrom="column">
                <wp:posOffset>-4445</wp:posOffset>
              </wp:positionH>
              <wp:positionV relativeFrom="paragraph">
                <wp:posOffset>66040</wp:posOffset>
              </wp:positionV>
              <wp:extent cx="5819775" cy="28575"/>
              <wp:effectExtent l="0" t="19050" r="47625" b="4762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285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6B462"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2pt" to="457.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uwAEAAF4DAAAOAAAAZHJzL2Uyb0RvYy54bWysU01v2zAMvQ/YfxB0XxwHyJIZcXpI1126&#10;LUCzH8BIsi1UFgVRiZ1/P0lx033civogkBT1+PhIb+7G3rCz8qTR1ryczTlTVqDUtq35r8PDpzVn&#10;FMBKMGhVzS+K+N3244fN4Cq1wA6NVJ5FEEvV4GreheCqoiDRqR5ohk7ZeNmg7yFE17eF9DBE9N4U&#10;i/n8czGgl86jUEQxen+95NuM3zRKhJ9NQyowU/PILeTT5/OYzmK7gar14DotJhrwBhY9aBuL3qDu&#10;IQA7ef0fVK+FR8ImzAT2BTaNFir3ELsp5/9089SBU7mXKA65m0z0frDix3ln9z5RF6N9co8onolZ&#10;3HVgW5UJHC4uDq5MUhWDo+r2JDnk9p4dh+8oYw6cAmYVxsb3CTL2x8Ys9uUmthoDEzG4XJdfVqsl&#10;ZyLeLdbLaKYKUL08dp7CN4U9S0bNjbZJC6jg/EjhmvqSksIWH7QxeZ7GsiEWWJXLOHLRO1nz0Gl7&#10;iDN+zhCERsuUnh6Sb48749kZ0o7kb2LyV5rHk5UZvlMgv052AG2udmRu7CRRUiWtIFVHlJe9T2yT&#10;F4eYW5wWLm3Jn37Oev0ttr8BAAD//wMAUEsDBBQABgAIAAAAIQC+iqvx3wAAAAcBAAAPAAAAZHJz&#10;L2Rvd25yZXYueG1sTI9BT8JAEIXvJv6HzZh4IbBFQUvtlhiiFw8mgAe5Ld2hbezOlt2FVn+940mO&#10;897Lm+/ly8G24ow+NI4UTCcJCKTSmYYqBR/b13EKIkRNRreOUME3BlgW11e5zozraY3nTawEl1DI&#10;tII6xi6TMpQ1Wh0mrkNi7+C81ZFPX0njdc/ltpV3SfIgrW6IP9S6w1WN5dfmZBWYdQgvqyH9uX/3&#10;b8fjZzra9duRUrc3w/MTiIhD/A/DHz6jQ8FMe3ciE0SrYPzIQZaTGQi2F9M5L9mzMFuALHJ5yV/8&#10;AgAA//8DAFBLAQItABQABgAIAAAAIQC2gziS/gAAAOEBAAATAAAAAAAAAAAAAAAAAAAAAABbQ29u&#10;dGVudF9UeXBlc10ueG1sUEsBAi0AFAAGAAgAAAAhADj9If/WAAAAlAEAAAsAAAAAAAAAAAAAAAAA&#10;LwEAAF9yZWxzLy5yZWxzUEsBAi0AFAAGAAgAAAAhAKaf9m7AAQAAXgMAAA4AAAAAAAAAAAAAAAAA&#10;LgIAAGRycy9lMm9Eb2MueG1sUEsBAi0AFAAGAAgAAAAhAL6Kq/HfAAAABwEAAA8AAAAAAAAAAAAA&#10;AAAAGgQAAGRycy9kb3ducmV2LnhtbFBLBQYAAAAABAAEAPMAAAAmBQAAAAA=&#10;" strokeweight="4.5pt">
              <v:stroke linestyle="thinThick"/>
              <w10:wrap type="square"/>
            </v:line>
          </w:pict>
        </mc:Fallback>
      </mc:AlternateContent>
    </w:r>
    <w:r w:rsidRPr="00D67857">
      <w:rPr>
        <w:noProof/>
        <w:color w:val="FFFFFF" w:themeColor="background1"/>
        <w:lang w:val="en-US" w:eastAsia="en-US"/>
      </w:rPr>
      <w:t xml:space="preserve">     </w:t>
    </w:r>
    <w:r w:rsidRPr="00D67857">
      <w:rPr>
        <w:color w:val="FFFFFF" w:themeColor="background1"/>
        <w:sz w:val="16"/>
        <w:szCs w:val="16"/>
      </w:rPr>
      <w:t>f</w:t>
    </w:r>
  </w:p>
  <w:p w14:paraId="0B5DD391" w14:textId="77777777" w:rsidR="00C24372" w:rsidRPr="00D67857" w:rsidRDefault="00C24372" w:rsidP="00C24372">
    <w:pPr>
      <w:spacing w:line="276" w:lineRule="auto"/>
      <w:ind w:left="-1162" w:hanging="142"/>
      <w:jc w:val="center"/>
      <w:rPr>
        <w:rFonts w:ascii="Times New Roman" w:hAnsi="Times New Roman"/>
        <w:b/>
        <w:bCs/>
        <w:w w:val="139"/>
        <w:sz w:val="24"/>
      </w:rPr>
    </w:pPr>
    <w:r>
      <w:rPr>
        <w:rFonts w:ascii="Times New Roman" w:hAnsi="Times New Roman"/>
        <w:b/>
        <w:bCs/>
        <w:w w:val="139"/>
        <w:sz w:val="24"/>
      </w:rPr>
      <w:t xml:space="preserve">                    </w:t>
    </w:r>
    <w:r w:rsidRPr="00D67857">
      <w:rPr>
        <w:rFonts w:ascii="Times New Roman" w:hAnsi="Times New Roman"/>
        <w:b/>
        <w:bCs/>
        <w:w w:val="139"/>
        <w:sz w:val="24"/>
      </w:rPr>
      <w:t xml:space="preserve">DIRECŢIA PENTRU CULTURĂ A MUNICIPIULUI </w:t>
    </w:r>
    <w:r>
      <w:rPr>
        <w:rFonts w:ascii="Times New Roman" w:hAnsi="Times New Roman"/>
        <w:b/>
        <w:bCs/>
        <w:w w:val="139"/>
        <w:sz w:val="24"/>
      </w:rPr>
      <w:t xml:space="preserve">                </w:t>
    </w:r>
    <w:r w:rsidRPr="00D67857">
      <w:rPr>
        <w:rFonts w:ascii="Times New Roman" w:hAnsi="Times New Roman"/>
        <w:b/>
        <w:bCs/>
        <w:w w:val="139"/>
        <w:sz w:val="24"/>
      </w:rPr>
      <w:t>BUCUREŞTI</w:t>
    </w:r>
  </w:p>
  <w:p w14:paraId="15D9D494" w14:textId="528A784E" w:rsidR="00090CFE" w:rsidRDefault="00C24372" w:rsidP="00FC76D1">
    <w:pPr>
      <w:jc w:val="center"/>
    </w:pPr>
    <w:r w:rsidRPr="00D67857">
      <w:rPr>
        <w:rFonts w:ascii="Times New Roman" w:hAnsi="Times New Roman"/>
        <w:sz w:val="24"/>
      </w:rPr>
      <w:t xml:space="preserve">   </w:t>
    </w:r>
    <w:r w:rsidRPr="00D67857">
      <w:rPr>
        <w:rFonts w:ascii="Times New Roman" w:hAnsi="Times New Roman"/>
        <w:sz w:val="20"/>
        <w:szCs w:val="20"/>
      </w:rPr>
      <w:t>Str. Sf. Ştefan  nr.3, sector 2, Bucureşti – tel/fax  021.323.26.11   e-mail:</w:t>
    </w:r>
    <w:r>
      <w:rPr>
        <w:rFonts w:ascii="Times New Roman" w:hAnsi="Times New Roman"/>
        <w:sz w:val="20"/>
        <w:szCs w:val="20"/>
      </w:rPr>
      <w:t>contact@dcmb.ro</w:t>
    </w:r>
    <w:r w:rsidRPr="00D67857">
      <w:rPr>
        <w:rFonts w:ascii="Times New Roman" w:hAnsi="Times New Roman"/>
        <w:sz w:val="20"/>
        <w:szCs w:val="20"/>
      </w:rPr>
      <w:t xml:space="preserve">   </w:t>
    </w:r>
    <w:bookmarkEnd w:id="1"/>
  </w:p>
  <w:p w14:paraId="5250EE07" w14:textId="77777777" w:rsidR="00D67857" w:rsidRDefault="00D67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1F7"/>
    <w:multiLevelType w:val="hybridMultilevel"/>
    <w:tmpl w:val="CBB67ED6"/>
    <w:lvl w:ilvl="0" w:tplc="DF929BF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289"/>
    <w:multiLevelType w:val="hybridMultilevel"/>
    <w:tmpl w:val="7F3A48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5905"/>
    <w:multiLevelType w:val="multilevel"/>
    <w:tmpl w:val="DA906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4F43ED"/>
    <w:multiLevelType w:val="hybridMultilevel"/>
    <w:tmpl w:val="58729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7721B05"/>
    <w:multiLevelType w:val="hybridMultilevel"/>
    <w:tmpl w:val="4C969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D41"/>
    <w:multiLevelType w:val="multilevel"/>
    <w:tmpl w:val="B6B005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BE1055F"/>
    <w:multiLevelType w:val="multilevel"/>
    <w:tmpl w:val="9A60D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CDE6A2F"/>
    <w:multiLevelType w:val="multilevel"/>
    <w:tmpl w:val="AA9A42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8D315E6"/>
    <w:multiLevelType w:val="multilevel"/>
    <w:tmpl w:val="8430CB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C397D7B"/>
    <w:multiLevelType w:val="multilevel"/>
    <w:tmpl w:val="8430CB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CA35255"/>
    <w:multiLevelType w:val="hybridMultilevel"/>
    <w:tmpl w:val="5DDE8F48"/>
    <w:lvl w:ilvl="0" w:tplc="8C368748">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04E50"/>
    <w:multiLevelType w:val="multilevel"/>
    <w:tmpl w:val="2346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A6400A"/>
    <w:multiLevelType w:val="hybridMultilevel"/>
    <w:tmpl w:val="2036F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42A1DA0"/>
    <w:multiLevelType w:val="hybridMultilevel"/>
    <w:tmpl w:val="55EA67C8"/>
    <w:lvl w:ilvl="0" w:tplc="F8AC63E2">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C0E2A"/>
    <w:multiLevelType w:val="hybridMultilevel"/>
    <w:tmpl w:val="39A60C78"/>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FF064E"/>
    <w:multiLevelType w:val="hybridMultilevel"/>
    <w:tmpl w:val="2390D74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8574D7"/>
    <w:multiLevelType w:val="hybridMultilevel"/>
    <w:tmpl w:val="E1064442"/>
    <w:lvl w:ilvl="0" w:tplc="0418000F">
      <w:start w:val="1"/>
      <w:numFmt w:val="decimal"/>
      <w:lvlText w:val="%1."/>
      <w:lvlJc w:val="left"/>
      <w:pPr>
        <w:ind w:left="2520" w:hanging="360"/>
      </w:p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17" w15:restartNumberingAfterBreak="0">
    <w:nsid w:val="7D84007D"/>
    <w:multiLevelType w:val="hybridMultilevel"/>
    <w:tmpl w:val="B51EDC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036612974">
    <w:abstractNumId w:val="1"/>
  </w:num>
  <w:num w:numId="2" w16cid:durableId="645739959">
    <w:abstractNumId w:val="17"/>
  </w:num>
  <w:num w:numId="3" w16cid:durableId="1393045282">
    <w:abstractNumId w:val="15"/>
  </w:num>
  <w:num w:numId="4" w16cid:durableId="1031686717">
    <w:abstractNumId w:val="3"/>
  </w:num>
  <w:num w:numId="5" w16cid:durableId="1457679404">
    <w:abstractNumId w:val="12"/>
  </w:num>
  <w:num w:numId="6" w16cid:durableId="123625703">
    <w:abstractNumId w:val="14"/>
  </w:num>
  <w:num w:numId="7" w16cid:durableId="1317145466">
    <w:abstractNumId w:val="16"/>
  </w:num>
  <w:num w:numId="8" w16cid:durableId="908812114">
    <w:abstractNumId w:val="11"/>
  </w:num>
  <w:num w:numId="9" w16cid:durableId="273632228">
    <w:abstractNumId w:val="4"/>
  </w:num>
  <w:num w:numId="10" w16cid:durableId="204148140">
    <w:abstractNumId w:val="2"/>
    <w:lvlOverride w:ilvl="0">
      <w:lvl w:ilvl="0">
        <w:numFmt w:val="bullet"/>
        <w:lvlText w:val=""/>
        <w:lvlJc w:val="left"/>
        <w:pPr>
          <w:tabs>
            <w:tab w:val="num" w:pos="720"/>
          </w:tabs>
          <w:ind w:left="720" w:hanging="360"/>
        </w:pPr>
        <w:rPr>
          <w:rFonts w:ascii="Symbol" w:hAnsi="Symbol" w:hint="default"/>
          <w:sz w:val="20"/>
        </w:rPr>
      </w:lvl>
    </w:lvlOverride>
  </w:num>
  <w:num w:numId="11" w16cid:durableId="603810119">
    <w:abstractNumId w:val="7"/>
    <w:lvlOverride w:ilvl="0">
      <w:lvl w:ilvl="0">
        <w:numFmt w:val="bullet"/>
        <w:lvlText w:val=""/>
        <w:lvlJc w:val="left"/>
        <w:pPr>
          <w:tabs>
            <w:tab w:val="num" w:pos="720"/>
          </w:tabs>
          <w:ind w:left="720" w:hanging="360"/>
        </w:pPr>
        <w:rPr>
          <w:rFonts w:ascii="Symbol" w:hAnsi="Symbol" w:hint="default"/>
          <w:sz w:val="20"/>
        </w:rPr>
      </w:lvl>
    </w:lvlOverride>
  </w:num>
  <w:num w:numId="12" w16cid:durableId="2114783044">
    <w:abstractNumId w:val="5"/>
    <w:lvlOverride w:ilvl="0">
      <w:lvl w:ilvl="0">
        <w:numFmt w:val="bullet"/>
        <w:lvlText w:val=""/>
        <w:lvlJc w:val="left"/>
        <w:pPr>
          <w:tabs>
            <w:tab w:val="num" w:pos="720"/>
          </w:tabs>
          <w:ind w:left="720" w:hanging="360"/>
        </w:pPr>
        <w:rPr>
          <w:rFonts w:ascii="Symbol" w:hAnsi="Symbol" w:hint="default"/>
          <w:sz w:val="20"/>
        </w:rPr>
      </w:lvl>
    </w:lvlOverride>
  </w:num>
  <w:num w:numId="13" w16cid:durableId="1914706178">
    <w:abstractNumId w:val="6"/>
    <w:lvlOverride w:ilvl="0">
      <w:lvl w:ilvl="0">
        <w:numFmt w:val="bullet"/>
        <w:lvlText w:val=""/>
        <w:lvlJc w:val="left"/>
        <w:pPr>
          <w:tabs>
            <w:tab w:val="num" w:pos="720"/>
          </w:tabs>
          <w:ind w:left="720" w:hanging="360"/>
        </w:pPr>
        <w:rPr>
          <w:rFonts w:ascii="Symbol" w:hAnsi="Symbol" w:hint="default"/>
          <w:sz w:val="20"/>
        </w:rPr>
      </w:lvl>
    </w:lvlOverride>
  </w:num>
  <w:num w:numId="14" w16cid:durableId="1498880012">
    <w:abstractNumId w:val="8"/>
    <w:lvlOverride w:ilvl="0">
      <w:startOverride w:val="3"/>
    </w:lvlOverride>
  </w:num>
  <w:num w:numId="15" w16cid:durableId="589892783">
    <w:abstractNumId w:val="9"/>
  </w:num>
  <w:num w:numId="16" w16cid:durableId="1100878310">
    <w:abstractNumId w:val="10"/>
  </w:num>
  <w:num w:numId="17" w16cid:durableId="289017155">
    <w:abstractNumId w:val="13"/>
  </w:num>
  <w:num w:numId="18" w16cid:durableId="38575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57"/>
    <w:rsid w:val="0002000A"/>
    <w:rsid w:val="00051FCC"/>
    <w:rsid w:val="00090CFE"/>
    <w:rsid w:val="000B2B37"/>
    <w:rsid w:val="000E2217"/>
    <w:rsid w:val="000F0127"/>
    <w:rsid w:val="00111125"/>
    <w:rsid w:val="00125DB6"/>
    <w:rsid w:val="00126161"/>
    <w:rsid w:val="001465FB"/>
    <w:rsid w:val="001E64DA"/>
    <w:rsid w:val="00246D8E"/>
    <w:rsid w:val="00252233"/>
    <w:rsid w:val="0029258E"/>
    <w:rsid w:val="002E2662"/>
    <w:rsid w:val="002E72D2"/>
    <w:rsid w:val="002F10D3"/>
    <w:rsid w:val="00306579"/>
    <w:rsid w:val="003906DA"/>
    <w:rsid w:val="00396AD4"/>
    <w:rsid w:val="003A468A"/>
    <w:rsid w:val="0044799F"/>
    <w:rsid w:val="0045541A"/>
    <w:rsid w:val="00561FB2"/>
    <w:rsid w:val="005642D1"/>
    <w:rsid w:val="005F112D"/>
    <w:rsid w:val="00635808"/>
    <w:rsid w:val="006B1FDA"/>
    <w:rsid w:val="006C64F9"/>
    <w:rsid w:val="006F5DAD"/>
    <w:rsid w:val="00703437"/>
    <w:rsid w:val="00732D6A"/>
    <w:rsid w:val="0076190A"/>
    <w:rsid w:val="00783534"/>
    <w:rsid w:val="007A0C83"/>
    <w:rsid w:val="007B6B29"/>
    <w:rsid w:val="007C1AC7"/>
    <w:rsid w:val="007F2D8D"/>
    <w:rsid w:val="00834AFA"/>
    <w:rsid w:val="008621C3"/>
    <w:rsid w:val="008742A6"/>
    <w:rsid w:val="00890C1E"/>
    <w:rsid w:val="00953458"/>
    <w:rsid w:val="00957E9A"/>
    <w:rsid w:val="00970456"/>
    <w:rsid w:val="009A1B41"/>
    <w:rsid w:val="009B7402"/>
    <w:rsid w:val="009E7FBE"/>
    <w:rsid w:val="00A25EC2"/>
    <w:rsid w:val="00A35CF2"/>
    <w:rsid w:val="00A67EB0"/>
    <w:rsid w:val="00AC4376"/>
    <w:rsid w:val="00B06529"/>
    <w:rsid w:val="00B309F4"/>
    <w:rsid w:val="00B351EA"/>
    <w:rsid w:val="00BE042C"/>
    <w:rsid w:val="00BF1663"/>
    <w:rsid w:val="00BF6CB1"/>
    <w:rsid w:val="00C07FEA"/>
    <w:rsid w:val="00C24372"/>
    <w:rsid w:val="00C51D59"/>
    <w:rsid w:val="00C95CB2"/>
    <w:rsid w:val="00CE17FD"/>
    <w:rsid w:val="00D315E8"/>
    <w:rsid w:val="00D619CA"/>
    <w:rsid w:val="00D67857"/>
    <w:rsid w:val="00D7032F"/>
    <w:rsid w:val="00D93F41"/>
    <w:rsid w:val="00DC5B30"/>
    <w:rsid w:val="00DD2488"/>
    <w:rsid w:val="00DF1916"/>
    <w:rsid w:val="00E31055"/>
    <w:rsid w:val="00E47D05"/>
    <w:rsid w:val="00E5034D"/>
    <w:rsid w:val="00EA7870"/>
    <w:rsid w:val="00ED20F1"/>
    <w:rsid w:val="00ED3563"/>
    <w:rsid w:val="00EE2F1B"/>
    <w:rsid w:val="00EF6325"/>
    <w:rsid w:val="00EF75C5"/>
    <w:rsid w:val="00F02D75"/>
    <w:rsid w:val="00F03503"/>
    <w:rsid w:val="00FA3A33"/>
    <w:rsid w:val="00FB055B"/>
    <w:rsid w:val="00FC4163"/>
    <w:rsid w:val="00FC76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7300"/>
  <w15:docId w15:val="{8EEDA285-5BB8-4A03-96CE-63297749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57"/>
    <w:pPr>
      <w:spacing w:after="0" w:line="240" w:lineRule="auto"/>
    </w:pPr>
    <w:rPr>
      <w:rFonts w:ascii="ArialUpR" w:eastAsia="Times New Roman" w:hAnsi="ArialUpR" w:cs="Times New Roman"/>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57"/>
    <w:pPr>
      <w:ind w:left="720"/>
      <w:contextualSpacing/>
    </w:pPr>
  </w:style>
  <w:style w:type="character" w:styleId="Hyperlink">
    <w:name w:val="Hyperlink"/>
    <w:basedOn w:val="DefaultParagraphFont"/>
    <w:uiPriority w:val="99"/>
    <w:unhideWhenUsed/>
    <w:rsid w:val="00D67857"/>
    <w:rPr>
      <w:color w:val="0563C1" w:themeColor="hyperlink"/>
      <w:u w:val="single"/>
    </w:rPr>
  </w:style>
  <w:style w:type="paragraph" w:styleId="Header">
    <w:name w:val="header"/>
    <w:basedOn w:val="Normal"/>
    <w:link w:val="HeaderChar"/>
    <w:uiPriority w:val="99"/>
    <w:unhideWhenUsed/>
    <w:rsid w:val="00D67857"/>
    <w:pPr>
      <w:tabs>
        <w:tab w:val="center" w:pos="4536"/>
        <w:tab w:val="right" w:pos="9072"/>
      </w:tabs>
    </w:pPr>
  </w:style>
  <w:style w:type="character" w:customStyle="1" w:styleId="HeaderChar">
    <w:name w:val="Header Char"/>
    <w:basedOn w:val="DefaultParagraphFont"/>
    <w:link w:val="Header"/>
    <w:uiPriority w:val="99"/>
    <w:rsid w:val="00D67857"/>
    <w:rPr>
      <w:rFonts w:ascii="ArialUpR" w:eastAsia="Times New Roman" w:hAnsi="ArialUpR" w:cs="Times New Roman"/>
      <w:sz w:val="28"/>
      <w:szCs w:val="24"/>
      <w:lang w:eastAsia="ro-RO"/>
    </w:rPr>
  </w:style>
  <w:style w:type="paragraph" w:styleId="Footer">
    <w:name w:val="footer"/>
    <w:basedOn w:val="Normal"/>
    <w:link w:val="FooterChar"/>
    <w:uiPriority w:val="99"/>
    <w:unhideWhenUsed/>
    <w:rsid w:val="00D67857"/>
    <w:pPr>
      <w:tabs>
        <w:tab w:val="center" w:pos="4536"/>
        <w:tab w:val="right" w:pos="9072"/>
      </w:tabs>
    </w:pPr>
  </w:style>
  <w:style w:type="character" w:customStyle="1" w:styleId="FooterChar">
    <w:name w:val="Footer Char"/>
    <w:basedOn w:val="DefaultParagraphFont"/>
    <w:link w:val="Footer"/>
    <w:uiPriority w:val="99"/>
    <w:rsid w:val="00D67857"/>
    <w:rPr>
      <w:rFonts w:ascii="ArialUpR" w:eastAsia="Times New Roman" w:hAnsi="ArialUpR" w:cs="Times New Roman"/>
      <w:sz w:val="28"/>
      <w:szCs w:val="24"/>
      <w:lang w:eastAsia="ro-RO"/>
    </w:rPr>
  </w:style>
  <w:style w:type="paragraph" w:styleId="BalloonText">
    <w:name w:val="Balloon Text"/>
    <w:basedOn w:val="Normal"/>
    <w:link w:val="BalloonTextChar"/>
    <w:uiPriority w:val="99"/>
    <w:semiHidden/>
    <w:unhideWhenUsed/>
    <w:rsid w:val="00A67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B0"/>
    <w:rPr>
      <w:rFonts w:ascii="Segoe UI" w:eastAsia="Times New Roman" w:hAnsi="Segoe UI" w:cs="Segoe UI"/>
      <w:sz w:val="18"/>
      <w:szCs w:val="18"/>
      <w:lang w:eastAsia="ro-RO"/>
    </w:rPr>
  </w:style>
  <w:style w:type="character" w:styleId="Strong">
    <w:name w:val="Strong"/>
    <w:basedOn w:val="DefaultParagraphFont"/>
    <w:uiPriority w:val="22"/>
    <w:qFormat/>
    <w:rsid w:val="007C1AC7"/>
    <w:rPr>
      <w:b/>
      <w:bCs/>
    </w:rPr>
  </w:style>
  <w:style w:type="paragraph" w:styleId="NormalWeb">
    <w:name w:val="Normal (Web)"/>
    <w:basedOn w:val="Normal"/>
    <w:uiPriority w:val="99"/>
    <w:semiHidden/>
    <w:unhideWhenUsed/>
    <w:rsid w:val="007C1AC7"/>
    <w:pPr>
      <w:spacing w:before="100" w:beforeAutospacing="1" w:after="100" w:afterAutospacing="1"/>
    </w:pPr>
    <w:rPr>
      <w:rFonts w:ascii="Times New Roman" w:hAnsi="Times New Roman"/>
      <w:sz w:val="24"/>
      <w:lang w:val="en-US" w:eastAsia="en-US"/>
    </w:rPr>
  </w:style>
  <w:style w:type="character" w:styleId="Emphasis">
    <w:name w:val="Emphasis"/>
    <w:basedOn w:val="DefaultParagraphFont"/>
    <w:uiPriority w:val="20"/>
    <w:qFormat/>
    <w:rsid w:val="007C1AC7"/>
    <w:rPr>
      <w:i/>
      <w:iCs/>
    </w:rPr>
  </w:style>
  <w:style w:type="table" w:styleId="TableGrid">
    <w:name w:val="Table Grid"/>
    <w:basedOn w:val="TableNormal"/>
    <w:uiPriority w:val="39"/>
    <w:rsid w:val="00455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1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19064">
      <w:bodyDiv w:val="1"/>
      <w:marLeft w:val="0"/>
      <w:marRight w:val="0"/>
      <w:marTop w:val="0"/>
      <w:marBottom w:val="0"/>
      <w:divBdr>
        <w:top w:val="none" w:sz="0" w:space="0" w:color="auto"/>
        <w:left w:val="none" w:sz="0" w:space="0" w:color="auto"/>
        <w:bottom w:val="none" w:sz="0" w:space="0" w:color="auto"/>
        <w:right w:val="none" w:sz="0" w:space="0" w:color="auto"/>
      </w:divBdr>
    </w:div>
    <w:div w:id="212667422">
      <w:bodyDiv w:val="1"/>
      <w:marLeft w:val="0"/>
      <w:marRight w:val="0"/>
      <w:marTop w:val="0"/>
      <w:marBottom w:val="0"/>
      <w:divBdr>
        <w:top w:val="none" w:sz="0" w:space="0" w:color="auto"/>
        <w:left w:val="none" w:sz="0" w:space="0" w:color="auto"/>
        <w:bottom w:val="none" w:sz="0" w:space="0" w:color="auto"/>
        <w:right w:val="none" w:sz="0" w:space="0" w:color="auto"/>
      </w:divBdr>
    </w:div>
    <w:div w:id="258754119">
      <w:bodyDiv w:val="1"/>
      <w:marLeft w:val="0"/>
      <w:marRight w:val="0"/>
      <w:marTop w:val="0"/>
      <w:marBottom w:val="0"/>
      <w:divBdr>
        <w:top w:val="none" w:sz="0" w:space="0" w:color="auto"/>
        <w:left w:val="none" w:sz="0" w:space="0" w:color="auto"/>
        <w:bottom w:val="none" w:sz="0" w:space="0" w:color="auto"/>
        <w:right w:val="none" w:sz="0" w:space="0" w:color="auto"/>
      </w:divBdr>
    </w:div>
    <w:div w:id="408691897">
      <w:bodyDiv w:val="1"/>
      <w:marLeft w:val="0"/>
      <w:marRight w:val="0"/>
      <w:marTop w:val="0"/>
      <w:marBottom w:val="0"/>
      <w:divBdr>
        <w:top w:val="none" w:sz="0" w:space="0" w:color="auto"/>
        <w:left w:val="none" w:sz="0" w:space="0" w:color="auto"/>
        <w:bottom w:val="none" w:sz="0" w:space="0" w:color="auto"/>
        <w:right w:val="none" w:sz="0" w:space="0" w:color="auto"/>
      </w:divBdr>
    </w:div>
    <w:div w:id="531115047">
      <w:bodyDiv w:val="1"/>
      <w:marLeft w:val="0"/>
      <w:marRight w:val="0"/>
      <w:marTop w:val="0"/>
      <w:marBottom w:val="0"/>
      <w:divBdr>
        <w:top w:val="none" w:sz="0" w:space="0" w:color="auto"/>
        <w:left w:val="none" w:sz="0" w:space="0" w:color="auto"/>
        <w:bottom w:val="none" w:sz="0" w:space="0" w:color="auto"/>
        <w:right w:val="none" w:sz="0" w:space="0" w:color="auto"/>
      </w:divBdr>
    </w:div>
    <w:div w:id="550306756">
      <w:bodyDiv w:val="1"/>
      <w:marLeft w:val="0"/>
      <w:marRight w:val="0"/>
      <w:marTop w:val="0"/>
      <w:marBottom w:val="0"/>
      <w:divBdr>
        <w:top w:val="none" w:sz="0" w:space="0" w:color="auto"/>
        <w:left w:val="none" w:sz="0" w:space="0" w:color="auto"/>
        <w:bottom w:val="none" w:sz="0" w:space="0" w:color="auto"/>
        <w:right w:val="none" w:sz="0" w:space="0" w:color="auto"/>
      </w:divBdr>
    </w:div>
    <w:div w:id="554854664">
      <w:bodyDiv w:val="1"/>
      <w:marLeft w:val="0"/>
      <w:marRight w:val="0"/>
      <w:marTop w:val="0"/>
      <w:marBottom w:val="0"/>
      <w:divBdr>
        <w:top w:val="none" w:sz="0" w:space="0" w:color="auto"/>
        <w:left w:val="none" w:sz="0" w:space="0" w:color="auto"/>
        <w:bottom w:val="none" w:sz="0" w:space="0" w:color="auto"/>
        <w:right w:val="none" w:sz="0" w:space="0" w:color="auto"/>
      </w:divBdr>
    </w:div>
    <w:div w:id="628704146">
      <w:bodyDiv w:val="1"/>
      <w:marLeft w:val="0"/>
      <w:marRight w:val="0"/>
      <w:marTop w:val="0"/>
      <w:marBottom w:val="0"/>
      <w:divBdr>
        <w:top w:val="none" w:sz="0" w:space="0" w:color="auto"/>
        <w:left w:val="none" w:sz="0" w:space="0" w:color="auto"/>
        <w:bottom w:val="none" w:sz="0" w:space="0" w:color="auto"/>
        <w:right w:val="none" w:sz="0" w:space="0" w:color="auto"/>
      </w:divBdr>
    </w:div>
    <w:div w:id="712771887">
      <w:bodyDiv w:val="1"/>
      <w:marLeft w:val="0"/>
      <w:marRight w:val="0"/>
      <w:marTop w:val="0"/>
      <w:marBottom w:val="0"/>
      <w:divBdr>
        <w:top w:val="none" w:sz="0" w:space="0" w:color="auto"/>
        <w:left w:val="none" w:sz="0" w:space="0" w:color="auto"/>
        <w:bottom w:val="none" w:sz="0" w:space="0" w:color="auto"/>
        <w:right w:val="none" w:sz="0" w:space="0" w:color="auto"/>
      </w:divBdr>
    </w:div>
    <w:div w:id="839123000">
      <w:bodyDiv w:val="1"/>
      <w:marLeft w:val="0"/>
      <w:marRight w:val="0"/>
      <w:marTop w:val="0"/>
      <w:marBottom w:val="0"/>
      <w:divBdr>
        <w:top w:val="none" w:sz="0" w:space="0" w:color="auto"/>
        <w:left w:val="none" w:sz="0" w:space="0" w:color="auto"/>
        <w:bottom w:val="none" w:sz="0" w:space="0" w:color="auto"/>
        <w:right w:val="none" w:sz="0" w:space="0" w:color="auto"/>
      </w:divBdr>
    </w:div>
    <w:div w:id="854610720">
      <w:bodyDiv w:val="1"/>
      <w:marLeft w:val="0"/>
      <w:marRight w:val="0"/>
      <w:marTop w:val="0"/>
      <w:marBottom w:val="0"/>
      <w:divBdr>
        <w:top w:val="none" w:sz="0" w:space="0" w:color="auto"/>
        <w:left w:val="none" w:sz="0" w:space="0" w:color="auto"/>
        <w:bottom w:val="none" w:sz="0" w:space="0" w:color="auto"/>
        <w:right w:val="none" w:sz="0" w:space="0" w:color="auto"/>
      </w:divBdr>
    </w:div>
    <w:div w:id="1052387182">
      <w:bodyDiv w:val="1"/>
      <w:marLeft w:val="0"/>
      <w:marRight w:val="0"/>
      <w:marTop w:val="0"/>
      <w:marBottom w:val="0"/>
      <w:divBdr>
        <w:top w:val="none" w:sz="0" w:space="0" w:color="auto"/>
        <w:left w:val="none" w:sz="0" w:space="0" w:color="auto"/>
        <w:bottom w:val="none" w:sz="0" w:space="0" w:color="auto"/>
        <w:right w:val="none" w:sz="0" w:space="0" w:color="auto"/>
      </w:divBdr>
    </w:div>
    <w:div w:id="1077095288">
      <w:bodyDiv w:val="1"/>
      <w:marLeft w:val="0"/>
      <w:marRight w:val="0"/>
      <w:marTop w:val="0"/>
      <w:marBottom w:val="0"/>
      <w:divBdr>
        <w:top w:val="none" w:sz="0" w:space="0" w:color="auto"/>
        <w:left w:val="none" w:sz="0" w:space="0" w:color="auto"/>
        <w:bottom w:val="none" w:sz="0" w:space="0" w:color="auto"/>
        <w:right w:val="none" w:sz="0" w:space="0" w:color="auto"/>
      </w:divBdr>
    </w:div>
    <w:div w:id="1101680087">
      <w:bodyDiv w:val="1"/>
      <w:marLeft w:val="0"/>
      <w:marRight w:val="0"/>
      <w:marTop w:val="0"/>
      <w:marBottom w:val="0"/>
      <w:divBdr>
        <w:top w:val="none" w:sz="0" w:space="0" w:color="auto"/>
        <w:left w:val="none" w:sz="0" w:space="0" w:color="auto"/>
        <w:bottom w:val="none" w:sz="0" w:space="0" w:color="auto"/>
        <w:right w:val="none" w:sz="0" w:space="0" w:color="auto"/>
      </w:divBdr>
    </w:div>
    <w:div w:id="1140421837">
      <w:bodyDiv w:val="1"/>
      <w:marLeft w:val="0"/>
      <w:marRight w:val="0"/>
      <w:marTop w:val="0"/>
      <w:marBottom w:val="0"/>
      <w:divBdr>
        <w:top w:val="none" w:sz="0" w:space="0" w:color="auto"/>
        <w:left w:val="none" w:sz="0" w:space="0" w:color="auto"/>
        <w:bottom w:val="none" w:sz="0" w:space="0" w:color="auto"/>
        <w:right w:val="none" w:sz="0" w:space="0" w:color="auto"/>
      </w:divBdr>
    </w:div>
    <w:div w:id="1380009916">
      <w:bodyDiv w:val="1"/>
      <w:marLeft w:val="0"/>
      <w:marRight w:val="0"/>
      <w:marTop w:val="0"/>
      <w:marBottom w:val="0"/>
      <w:divBdr>
        <w:top w:val="none" w:sz="0" w:space="0" w:color="auto"/>
        <w:left w:val="none" w:sz="0" w:space="0" w:color="auto"/>
        <w:bottom w:val="none" w:sz="0" w:space="0" w:color="auto"/>
        <w:right w:val="none" w:sz="0" w:space="0" w:color="auto"/>
      </w:divBdr>
    </w:div>
    <w:div w:id="1439368385">
      <w:bodyDiv w:val="1"/>
      <w:marLeft w:val="0"/>
      <w:marRight w:val="0"/>
      <w:marTop w:val="0"/>
      <w:marBottom w:val="0"/>
      <w:divBdr>
        <w:top w:val="none" w:sz="0" w:space="0" w:color="auto"/>
        <w:left w:val="none" w:sz="0" w:space="0" w:color="auto"/>
        <w:bottom w:val="none" w:sz="0" w:space="0" w:color="auto"/>
        <w:right w:val="none" w:sz="0" w:space="0" w:color="auto"/>
      </w:divBdr>
    </w:div>
    <w:div w:id="1830825189">
      <w:bodyDiv w:val="1"/>
      <w:marLeft w:val="0"/>
      <w:marRight w:val="0"/>
      <w:marTop w:val="0"/>
      <w:marBottom w:val="0"/>
      <w:divBdr>
        <w:top w:val="none" w:sz="0" w:space="0" w:color="auto"/>
        <w:left w:val="none" w:sz="0" w:space="0" w:color="auto"/>
        <w:bottom w:val="none" w:sz="0" w:space="0" w:color="auto"/>
        <w:right w:val="none" w:sz="0" w:space="0" w:color="auto"/>
      </w:divBdr>
    </w:div>
    <w:div w:id="1868836515">
      <w:bodyDiv w:val="1"/>
      <w:marLeft w:val="0"/>
      <w:marRight w:val="0"/>
      <w:marTop w:val="0"/>
      <w:marBottom w:val="0"/>
      <w:divBdr>
        <w:top w:val="none" w:sz="0" w:space="0" w:color="auto"/>
        <w:left w:val="none" w:sz="0" w:space="0" w:color="auto"/>
        <w:bottom w:val="none" w:sz="0" w:space="0" w:color="auto"/>
        <w:right w:val="none" w:sz="0" w:space="0" w:color="auto"/>
      </w:divBdr>
    </w:div>
    <w:div w:id="1869443877">
      <w:bodyDiv w:val="1"/>
      <w:marLeft w:val="0"/>
      <w:marRight w:val="0"/>
      <w:marTop w:val="0"/>
      <w:marBottom w:val="0"/>
      <w:divBdr>
        <w:top w:val="none" w:sz="0" w:space="0" w:color="auto"/>
        <w:left w:val="none" w:sz="0" w:space="0" w:color="auto"/>
        <w:bottom w:val="none" w:sz="0" w:space="0" w:color="auto"/>
        <w:right w:val="none" w:sz="0" w:space="0" w:color="auto"/>
      </w:divBdr>
    </w:div>
    <w:div w:id="1879052678">
      <w:bodyDiv w:val="1"/>
      <w:marLeft w:val="0"/>
      <w:marRight w:val="0"/>
      <w:marTop w:val="0"/>
      <w:marBottom w:val="0"/>
      <w:divBdr>
        <w:top w:val="none" w:sz="0" w:space="0" w:color="auto"/>
        <w:left w:val="none" w:sz="0" w:space="0" w:color="auto"/>
        <w:bottom w:val="none" w:sz="0" w:space="0" w:color="auto"/>
        <w:right w:val="none" w:sz="0" w:space="0" w:color="auto"/>
      </w:divBdr>
    </w:div>
    <w:div w:id="1901624002">
      <w:bodyDiv w:val="1"/>
      <w:marLeft w:val="0"/>
      <w:marRight w:val="0"/>
      <w:marTop w:val="0"/>
      <w:marBottom w:val="0"/>
      <w:divBdr>
        <w:top w:val="none" w:sz="0" w:space="0" w:color="auto"/>
        <w:left w:val="none" w:sz="0" w:space="0" w:color="auto"/>
        <w:bottom w:val="none" w:sz="0" w:space="0" w:color="auto"/>
        <w:right w:val="none" w:sz="0" w:space="0" w:color="auto"/>
      </w:divBdr>
    </w:div>
    <w:div w:id="1961496848">
      <w:bodyDiv w:val="1"/>
      <w:marLeft w:val="0"/>
      <w:marRight w:val="0"/>
      <w:marTop w:val="0"/>
      <w:marBottom w:val="0"/>
      <w:divBdr>
        <w:top w:val="none" w:sz="0" w:space="0" w:color="auto"/>
        <w:left w:val="none" w:sz="0" w:space="0" w:color="auto"/>
        <w:bottom w:val="none" w:sz="0" w:space="0" w:color="auto"/>
        <w:right w:val="none" w:sz="0" w:space="0" w:color="auto"/>
      </w:divBdr>
    </w:div>
    <w:div w:id="2057387542">
      <w:bodyDiv w:val="1"/>
      <w:marLeft w:val="0"/>
      <w:marRight w:val="0"/>
      <w:marTop w:val="0"/>
      <w:marBottom w:val="0"/>
      <w:divBdr>
        <w:top w:val="none" w:sz="0" w:space="0" w:color="auto"/>
        <w:left w:val="none" w:sz="0" w:space="0" w:color="auto"/>
        <w:bottom w:val="none" w:sz="0" w:space="0" w:color="auto"/>
        <w:right w:val="none" w:sz="0" w:space="0" w:color="auto"/>
      </w:divBdr>
    </w:div>
    <w:div w:id="21122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cmb.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E8EBD-F137-484C-8E24-431A7751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1378</Words>
  <Characters>7858</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Gama</dc:creator>
  <cp:keywords/>
  <dc:description/>
  <cp:lastModifiedBy>Microsoft Office User</cp:lastModifiedBy>
  <cp:revision>2</cp:revision>
  <cp:lastPrinted>2025-04-29T06:12:00Z</cp:lastPrinted>
  <dcterms:created xsi:type="dcterms:W3CDTF">2025-04-29T19:53:00Z</dcterms:created>
  <dcterms:modified xsi:type="dcterms:W3CDTF">2025-04-29T19:53:00Z</dcterms:modified>
</cp:coreProperties>
</file>